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D0D69" w14:textId="77777777" w:rsidR="00F614C2" w:rsidRPr="00AE0998" w:rsidRDefault="00F614C2" w:rsidP="00F614C2">
      <w:pPr>
        <w:snapToGrid w:val="0"/>
        <w:ind w:firstLineChars="200" w:firstLine="800"/>
        <w:rPr>
          <w:rFonts w:ascii="標楷體" w:eastAsia="標楷體"/>
          <w:sz w:val="40"/>
          <w:szCs w:val="40"/>
        </w:rPr>
      </w:pPr>
      <w:bookmarkStart w:id="0" w:name="_Hlk63152493"/>
      <w:r w:rsidRPr="00AE0998">
        <w:rPr>
          <w:rFonts w:ascii="標楷體" w:eastAsia="標楷體" w:hint="eastAsia"/>
          <w:sz w:val="40"/>
          <w:szCs w:val="40"/>
        </w:rPr>
        <w:t>台灣區</w:t>
      </w:r>
      <w:r w:rsidRPr="00AE0998">
        <w:rPr>
          <w:rFonts w:ascii="標楷體" w:eastAsia="標楷體" w:hint="eastAsia"/>
          <w:sz w:val="64"/>
          <w:szCs w:val="64"/>
          <w:eastAsianLayout w:id="-1005972992" w:combine="1"/>
        </w:rPr>
        <w:t>水管電氣</w:t>
      </w:r>
      <w:r w:rsidRPr="00AE0998">
        <w:rPr>
          <w:rFonts w:ascii="標楷體" w:eastAsia="標楷體" w:hint="eastAsia"/>
          <w:sz w:val="40"/>
          <w:szCs w:val="40"/>
        </w:rPr>
        <w:t xml:space="preserve">工程工業同業公會宜蘭辦事處 函 </w:t>
      </w:r>
    </w:p>
    <w:p w14:paraId="2C582E9E" w14:textId="77777777" w:rsidR="00F614C2" w:rsidRDefault="00F614C2" w:rsidP="00F614C2">
      <w:pPr>
        <w:snapToGrid w:val="0"/>
        <w:ind w:firstLineChars="550" w:firstLine="1540"/>
        <w:rPr>
          <w:rFonts w:ascii="標楷體" w:eastAsia="標楷體"/>
          <w:sz w:val="28"/>
          <w:szCs w:val="28"/>
        </w:rPr>
      </w:pPr>
      <w:r w:rsidRPr="005F2A54">
        <w:rPr>
          <w:rFonts w:ascii="標楷體" w:eastAsia="標楷體" w:hint="eastAsia"/>
          <w:sz w:val="28"/>
          <w:szCs w:val="28"/>
        </w:rPr>
        <w:t xml:space="preserve"> </w:t>
      </w:r>
      <w:r>
        <w:rPr>
          <w:rFonts w:ascii="標楷體" w:eastAsia="標楷體"/>
          <w:sz w:val="28"/>
          <w:szCs w:val="28"/>
        </w:rPr>
        <w:t xml:space="preserve">                        </w:t>
      </w:r>
      <w:r w:rsidRPr="005F2A54">
        <w:rPr>
          <w:rFonts w:ascii="標楷體" w:eastAsia="標楷體" w:hint="eastAsia"/>
          <w:sz w:val="28"/>
          <w:szCs w:val="28"/>
        </w:rPr>
        <w:t>地址:宜蘭市弘志路24號3樓</w:t>
      </w:r>
      <w:r>
        <w:rPr>
          <w:rFonts w:ascii="標楷體" w:eastAsia="標楷體" w:hint="eastAsia"/>
          <w:sz w:val="28"/>
          <w:szCs w:val="28"/>
        </w:rPr>
        <w:t xml:space="preserve"> </w:t>
      </w:r>
      <w:r w:rsidRPr="005F2A54">
        <w:rPr>
          <w:rFonts w:ascii="標楷體" w:eastAsia="標楷體" w:hint="eastAsia"/>
          <w:sz w:val="28"/>
          <w:szCs w:val="28"/>
        </w:rPr>
        <w:t xml:space="preserve"> </w:t>
      </w:r>
    </w:p>
    <w:p w14:paraId="4E012316" w14:textId="77777777" w:rsidR="00F614C2" w:rsidRPr="005F2A54" w:rsidRDefault="00F614C2" w:rsidP="00F614C2">
      <w:pPr>
        <w:snapToGrid w:val="0"/>
        <w:ind w:firstLineChars="1800" w:firstLine="5040"/>
        <w:rPr>
          <w:rFonts w:ascii="標楷體" w:eastAsia="標楷體"/>
          <w:sz w:val="28"/>
          <w:szCs w:val="28"/>
        </w:rPr>
      </w:pPr>
      <w:r w:rsidRPr="005F2A54">
        <w:rPr>
          <w:rFonts w:ascii="標楷體" w:eastAsia="標楷體" w:hint="eastAsia"/>
          <w:sz w:val="28"/>
          <w:szCs w:val="28"/>
        </w:rPr>
        <w:t>電話:</w:t>
      </w:r>
      <w:proofErr w:type="gramStart"/>
      <w:r w:rsidRPr="005F2A54">
        <w:rPr>
          <w:rFonts w:ascii="標楷體" w:eastAsia="標楷體" w:hint="eastAsia"/>
          <w:sz w:val="28"/>
          <w:szCs w:val="28"/>
        </w:rPr>
        <w:t>9351428  9351427</w:t>
      </w:r>
      <w:proofErr w:type="gramEnd"/>
    </w:p>
    <w:p w14:paraId="1CABEBF8" w14:textId="77777777" w:rsidR="00F614C2" w:rsidRDefault="00F614C2" w:rsidP="00F614C2">
      <w:pPr>
        <w:rPr>
          <w:rFonts w:ascii="標楷體" w:eastAsia="標楷體"/>
          <w:sz w:val="36"/>
          <w:szCs w:val="36"/>
        </w:rPr>
      </w:pPr>
      <w:r w:rsidRPr="004F53D4">
        <w:rPr>
          <w:rFonts w:ascii="標楷體" w:eastAsia="標楷體" w:hint="eastAsia"/>
          <w:sz w:val="36"/>
          <w:szCs w:val="36"/>
        </w:rPr>
        <w:t xml:space="preserve">受文者：全體會員 </w:t>
      </w:r>
    </w:p>
    <w:p w14:paraId="0A884EEE" w14:textId="77777777" w:rsidR="00F614C2" w:rsidRPr="00C306F3" w:rsidRDefault="00F614C2" w:rsidP="00F614C2">
      <w:pPr>
        <w:rPr>
          <w:rFonts w:ascii="標楷體" w:eastAsia="標楷體"/>
          <w:sz w:val="16"/>
          <w:szCs w:val="16"/>
        </w:rPr>
      </w:pPr>
    </w:p>
    <w:p w14:paraId="2A48BF07" w14:textId="77777777" w:rsidR="00F614C2" w:rsidRPr="004F53D4" w:rsidRDefault="00F614C2" w:rsidP="00F614C2">
      <w:pPr>
        <w:snapToGrid w:val="0"/>
        <w:rPr>
          <w:rFonts w:ascii="標楷體" w:eastAsia="標楷體"/>
          <w:sz w:val="28"/>
          <w:szCs w:val="28"/>
        </w:rPr>
      </w:pPr>
      <w:r w:rsidRPr="004F53D4">
        <w:rPr>
          <w:rFonts w:ascii="標楷體" w:eastAsia="標楷體" w:hint="eastAsia"/>
          <w:sz w:val="28"/>
          <w:szCs w:val="28"/>
        </w:rPr>
        <w:t>發文日期：中華民國1</w:t>
      </w:r>
      <w:r>
        <w:rPr>
          <w:rFonts w:ascii="標楷體" w:eastAsia="標楷體"/>
          <w:sz w:val="28"/>
          <w:szCs w:val="28"/>
        </w:rPr>
        <w:t>10</w:t>
      </w:r>
      <w:r w:rsidRPr="004F53D4">
        <w:rPr>
          <w:rFonts w:ascii="標楷體" w:eastAsia="標楷體" w:hint="eastAsia"/>
          <w:sz w:val="28"/>
          <w:szCs w:val="28"/>
        </w:rPr>
        <w:t>年</w:t>
      </w:r>
      <w:r>
        <w:rPr>
          <w:rFonts w:ascii="標楷體" w:eastAsia="標楷體" w:hint="eastAsia"/>
          <w:sz w:val="28"/>
          <w:szCs w:val="28"/>
        </w:rPr>
        <w:t>2</w:t>
      </w:r>
      <w:r w:rsidRPr="004F53D4">
        <w:rPr>
          <w:rFonts w:ascii="標楷體" w:eastAsia="標楷體" w:hint="eastAsia"/>
          <w:sz w:val="28"/>
          <w:szCs w:val="28"/>
        </w:rPr>
        <w:t>月</w:t>
      </w:r>
      <w:r>
        <w:rPr>
          <w:rFonts w:ascii="標楷體" w:eastAsia="標楷體"/>
          <w:sz w:val="28"/>
          <w:szCs w:val="28"/>
        </w:rPr>
        <w:t>2</w:t>
      </w:r>
      <w:r w:rsidRPr="004F53D4">
        <w:rPr>
          <w:rFonts w:ascii="標楷體" w:eastAsia="標楷體" w:hint="eastAsia"/>
          <w:sz w:val="28"/>
          <w:szCs w:val="28"/>
        </w:rPr>
        <w:t xml:space="preserve">日     </w:t>
      </w:r>
    </w:p>
    <w:p w14:paraId="43D53CB8" w14:textId="77777777" w:rsidR="00F614C2" w:rsidRPr="004F53D4" w:rsidRDefault="00F614C2" w:rsidP="00F614C2">
      <w:pPr>
        <w:snapToGrid w:val="0"/>
        <w:rPr>
          <w:rFonts w:ascii="標楷體" w:eastAsia="標楷體"/>
          <w:sz w:val="28"/>
          <w:szCs w:val="28"/>
        </w:rPr>
      </w:pPr>
      <w:r w:rsidRPr="004F53D4">
        <w:rPr>
          <w:rFonts w:ascii="標楷體" w:eastAsia="標楷體" w:hint="eastAsia"/>
          <w:sz w:val="28"/>
          <w:szCs w:val="28"/>
        </w:rPr>
        <w:t>發文字號：台區水管會</w:t>
      </w:r>
      <w:proofErr w:type="gramStart"/>
      <w:r w:rsidRPr="004F53D4">
        <w:rPr>
          <w:rFonts w:ascii="標楷體" w:eastAsia="標楷體" w:hint="eastAsia"/>
          <w:sz w:val="28"/>
          <w:szCs w:val="28"/>
        </w:rPr>
        <w:t>宜辦字</w:t>
      </w:r>
      <w:proofErr w:type="gramEnd"/>
      <w:r w:rsidRPr="004F53D4">
        <w:rPr>
          <w:rFonts w:ascii="標楷體" w:eastAsia="標楷體" w:hint="eastAsia"/>
          <w:sz w:val="28"/>
          <w:szCs w:val="28"/>
        </w:rPr>
        <w:t>第</w:t>
      </w:r>
      <w:r>
        <w:rPr>
          <w:rFonts w:ascii="標楷體" w:eastAsia="標楷體" w:hint="eastAsia"/>
          <w:sz w:val="28"/>
          <w:szCs w:val="28"/>
        </w:rPr>
        <w:t>0</w:t>
      </w:r>
      <w:r>
        <w:rPr>
          <w:rFonts w:ascii="標楷體" w:eastAsia="標楷體"/>
          <w:sz w:val="28"/>
          <w:szCs w:val="28"/>
        </w:rPr>
        <w:t>13</w:t>
      </w:r>
      <w:r w:rsidRPr="004F53D4">
        <w:rPr>
          <w:rFonts w:ascii="標楷體" w:eastAsia="標楷體" w:hint="eastAsia"/>
          <w:sz w:val="28"/>
          <w:szCs w:val="28"/>
        </w:rPr>
        <w:t>號  電程會</w:t>
      </w:r>
      <w:proofErr w:type="gramStart"/>
      <w:r w:rsidRPr="004F53D4">
        <w:rPr>
          <w:rFonts w:ascii="標楷體" w:eastAsia="標楷體" w:hint="eastAsia"/>
          <w:sz w:val="28"/>
          <w:szCs w:val="28"/>
        </w:rPr>
        <w:t>宜辦字</w:t>
      </w:r>
      <w:proofErr w:type="gramEnd"/>
      <w:r w:rsidRPr="004F53D4">
        <w:rPr>
          <w:rFonts w:ascii="標楷體" w:eastAsia="標楷體" w:hint="eastAsia"/>
          <w:sz w:val="28"/>
          <w:szCs w:val="28"/>
        </w:rPr>
        <w:t>第</w:t>
      </w:r>
      <w:r>
        <w:rPr>
          <w:rFonts w:ascii="標楷體" w:eastAsia="標楷體" w:hint="eastAsia"/>
          <w:sz w:val="28"/>
          <w:szCs w:val="28"/>
        </w:rPr>
        <w:t>0</w:t>
      </w:r>
      <w:r>
        <w:rPr>
          <w:rFonts w:ascii="標楷體" w:eastAsia="標楷體"/>
          <w:sz w:val="28"/>
          <w:szCs w:val="28"/>
        </w:rPr>
        <w:t>06</w:t>
      </w:r>
      <w:r w:rsidRPr="004F53D4">
        <w:rPr>
          <w:rFonts w:ascii="標楷體" w:eastAsia="標楷體" w:hint="eastAsia"/>
          <w:sz w:val="28"/>
          <w:szCs w:val="28"/>
        </w:rPr>
        <w:t>號</w:t>
      </w:r>
    </w:p>
    <w:p w14:paraId="66873C21" w14:textId="77777777" w:rsidR="00F614C2" w:rsidRDefault="00F614C2" w:rsidP="00F614C2">
      <w:pPr>
        <w:snapToGrid w:val="0"/>
        <w:rPr>
          <w:rFonts w:ascii="標楷體" w:eastAsia="標楷體"/>
          <w:sz w:val="28"/>
          <w:szCs w:val="28"/>
        </w:rPr>
      </w:pPr>
      <w:r w:rsidRPr="004F53D4">
        <w:rPr>
          <w:rFonts w:ascii="標楷體" w:eastAsia="標楷體" w:hint="eastAsia"/>
          <w:sz w:val="28"/>
          <w:szCs w:val="28"/>
        </w:rPr>
        <w:t>附件:行程表一份</w:t>
      </w:r>
    </w:p>
    <w:p w14:paraId="6D1A9D4B" w14:textId="77777777" w:rsidR="00F614C2" w:rsidRPr="004F53D4" w:rsidRDefault="00F614C2" w:rsidP="00F614C2">
      <w:pPr>
        <w:snapToGrid w:val="0"/>
        <w:rPr>
          <w:rFonts w:ascii="標楷體" w:eastAsia="標楷體"/>
          <w:sz w:val="28"/>
          <w:szCs w:val="28"/>
        </w:rPr>
      </w:pPr>
    </w:p>
    <w:p w14:paraId="3111483F" w14:textId="77777777" w:rsidR="00F614C2" w:rsidRDefault="00F614C2" w:rsidP="00F614C2">
      <w:pPr>
        <w:snapToGrid w:val="0"/>
        <w:rPr>
          <w:rFonts w:ascii="標楷體" w:eastAsia="標楷體"/>
          <w:sz w:val="36"/>
          <w:szCs w:val="36"/>
        </w:rPr>
      </w:pPr>
      <w:r w:rsidRPr="004F53D4">
        <w:rPr>
          <w:rFonts w:ascii="標楷體" w:eastAsia="標楷體" w:hint="eastAsia"/>
          <w:sz w:val="36"/>
          <w:szCs w:val="36"/>
        </w:rPr>
        <w:t>主旨：</w:t>
      </w:r>
      <w:r>
        <w:rPr>
          <w:rFonts w:ascii="標楷體" w:eastAsia="標楷體" w:hint="eastAsia"/>
          <w:sz w:val="36"/>
          <w:szCs w:val="36"/>
        </w:rPr>
        <w:t>為</w:t>
      </w:r>
      <w:r w:rsidRPr="004F53D4">
        <w:rPr>
          <w:rFonts w:ascii="標楷體" w:eastAsia="標楷體" w:hint="eastAsia"/>
          <w:sz w:val="36"/>
          <w:szCs w:val="36"/>
        </w:rPr>
        <w:t>促進會員情感交流，特舉辦國</w:t>
      </w:r>
      <w:r>
        <w:rPr>
          <w:rFonts w:ascii="標楷體" w:eastAsia="標楷體" w:hint="eastAsia"/>
          <w:sz w:val="36"/>
          <w:szCs w:val="36"/>
        </w:rPr>
        <w:t>內</w:t>
      </w:r>
      <w:r w:rsidRPr="004F53D4">
        <w:rPr>
          <w:rFonts w:ascii="標楷體" w:eastAsia="標楷體" w:hint="eastAsia"/>
          <w:sz w:val="36"/>
          <w:szCs w:val="36"/>
        </w:rPr>
        <w:t>自強活動，詳如說</w:t>
      </w:r>
    </w:p>
    <w:p w14:paraId="7F0D786B" w14:textId="77777777" w:rsidR="00F614C2" w:rsidRPr="004F53D4" w:rsidRDefault="00F614C2" w:rsidP="00F614C2">
      <w:pPr>
        <w:snapToGrid w:val="0"/>
        <w:ind w:firstLineChars="300" w:firstLine="1080"/>
        <w:rPr>
          <w:rFonts w:ascii="標楷體" w:eastAsia="標楷體"/>
          <w:sz w:val="36"/>
          <w:szCs w:val="36"/>
        </w:rPr>
      </w:pPr>
      <w:r w:rsidRPr="004F53D4">
        <w:rPr>
          <w:rFonts w:ascii="標楷體" w:eastAsia="標楷體" w:hint="eastAsia"/>
          <w:sz w:val="36"/>
          <w:szCs w:val="36"/>
        </w:rPr>
        <w:t>明，請踴躍報名參加，請  查照。</w:t>
      </w:r>
    </w:p>
    <w:p w14:paraId="42D1916A" w14:textId="77777777" w:rsidR="00F614C2" w:rsidRPr="004F53D4" w:rsidRDefault="00F614C2" w:rsidP="00F614C2">
      <w:pPr>
        <w:snapToGrid w:val="0"/>
        <w:ind w:firstLineChars="300" w:firstLine="480"/>
        <w:rPr>
          <w:rFonts w:ascii="標楷體" w:eastAsia="標楷體"/>
          <w:sz w:val="16"/>
          <w:szCs w:val="16"/>
        </w:rPr>
      </w:pPr>
    </w:p>
    <w:p w14:paraId="7CC462C0" w14:textId="77777777" w:rsidR="00F614C2" w:rsidRDefault="00F614C2" w:rsidP="00F614C2">
      <w:pPr>
        <w:snapToGrid w:val="0"/>
        <w:rPr>
          <w:rFonts w:ascii="標楷體" w:eastAsia="標楷體"/>
          <w:sz w:val="36"/>
          <w:szCs w:val="36"/>
        </w:rPr>
      </w:pPr>
      <w:r w:rsidRPr="004F53D4">
        <w:rPr>
          <w:rFonts w:ascii="標楷體" w:eastAsia="標楷體" w:hint="eastAsia"/>
          <w:sz w:val="36"/>
          <w:szCs w:val="36"/>
        </w:rPr>
        <w:t>說明：1、本次自強活動，水管、電氣聯合舉辦，為落實會員</w:t>
      </w:r>
    </w:p>
    <w:p w14:paraId="150D5863" w14:textId="77777777" w:rsidR="00F614C2" w:rsidRDefault="00F614C2" w:rsidP="00F614C2">
      <w:pPr>
        <w:snapToGrid w:val="0"/>
        <w:ind w:firstLineChars="500" w:firstLine="1800"/>
        <w:rPr>
          <w:rFonts w:ascii="標楷體" w:eastAsia="標楷體"/>
          <w:sz w:val="36"/>
          <w:szCs w:val="36"/>
        </w:rPr>
      </w:pPr>
      <w:r w:rsidRPr="004F53D4">
        <w:rPr>
          <w:rFonts w:ascii="標楷體" w:eastAsia="標楷體" w:hint="eastAsia"/>
          <w:sz w:val="36"/>
          <w:szCs w:val="36"/>
        </w:rPr>
        <w:t>聯誼之宗旨，如會員本身未參加，則其他家屬不得</w:t>
      </w:r>
    </w:p>
    <w:p w14:paraId="3C049286" w14:textId="77777777" w:rsidR="00F614C2" w:rsidRPr="004F53D4" w:rsidRDefault="00F614C2" w:rsidP="00F614C2">
      <w:pPr>
        <w:snapToGrid w:val="0"/>
        <w:ind w:firstLineChars="500" w:firstLine="1800"/>
        <w:rPr>
          <w:rFonts w:ascii="標楷體" w:eastAsia="標楷體"/>
          <w:sz w:val="36"/>
          <w:szCs w:val="36"/>
        </w:rPr>
      </w:pPr>
      <w:r w:rsidRPr="004F53D4">
        <w:rPr>
          <w:rFonts w:ascii="標楷體" w:eastAsia="標楷體" w:hint="eastAsia"/>
          <w:sz w:val="36"/>
          <w:szCs w:val="36"/>
        </w:rPr>
        <w:t>參與。(但夫妻除</w:t>
      </w:r>
      <w:r>
        <w:rPr>
          <w:rFonts w:ascii="標楷體" w:eastAsia="標楷體" w:hint="eastAsia"/>
          <w:sz w:val="36"/>
          <w:szCs w:val="36"/>
        </w:rPr>
        <w:t>外</w:t>
      </w:r>
      <w:r w:rsidRPr="004F53D4">
        <w:rPr>
          <w:rFonts w:ascii="標楷體" w:eastAsia="標楷體" w:hint="eastAsia"/>
          <w:sz w:val="36"/>
          <w:szCs w:val="36"/>
        </w:rPr>
        <w:t>)。</w:t>
      </w:r>
    </w:p>
    <w:p w14:paraId="1676003D" w14:textId="77777777" w:rsidR="00F614C2" w:rsidRPr="004F53D4" w:rsidRDefault="00F614C2" w:rsidP="00F614C2">
      <w:pPr>
        <w:snapToGrid w:val="0"/>
        <w:rPr>
          <w:rFonts w:ascii="標楷體" w:eastAsia="標楷體"/>
          <w:sz w:val="16"/>
          <w:szCs w:val="16"/>
        </w:rPr>
      </w:pPr>
    </w:p>
    <w:p w14:paraId="47F3EAAB" w14:textId="77777777" w:rsidR="00F614C2" w:rsidRDefault="00F614C2" w:rsidP="00F614C2">
      <w:pPr>
        <w:snapToGrid w:val="0"/>
        <w:rPr>
          <w:rFonts w:ascii="標楷體" w:eastAsia="標楷體"/>
          <w:sz w:val="36"/>
          <w:szCs w:val="36"/>
        </w:rPr>
      </w:pPr>
      <w:r w:rsidRPr="004F53D4">
        <w:rPr>
          <w:rFonts w:ascii="標楷體" w:eastAsia="標楷體" w:hint="eastAsia"/>
          <w:sz w:val="36"/>
          <w:szCs w:val="36"/>
        </w:rPr>
        <w:t xml:space="preserve">      2、本次自強活動,水管公會補助2,000元、電氣公會補</w:t>
      </w:r>
    </w:p>
    <w:p w14:paraId="737E7909" w14:textId="77777777" w:rsidR="00F614C2" w:rsidRDefault="00F614C2" w:rsidP="00F614C2">
      <w:pPr>
        <w:snapToGrid w:val="0"/>
        <w:ind w:firstLineChars="500" w:firstLine="1800"/>
        <w:rPr>
          <w:rFonts w:ascii="標楷體" w:eastAsia="標楷體"/>
          <w:sz w:val="36"/>
          <w:szCs w:val="36"/>
        </w:rPr>
      </w:pPr>
      <w:r w:rsidRPr="004F53D4">
        <w:rPr>
          <w:rFonts w:ascii="標楷體" w:eastAsia="標楷體" w:hint="eastAsia"/>
          <w:sz w:val="36"/>
          <w:szCs w:val="36"/>
        </w:rPr>
        <w:t>助</w:t>
      </w:r>
      <w:r>
        <w:rPr>
          <w:rFonts w:ascii="標楷體" w:eastAsia="標楷體"/>
          <w:sz w:val="36"/>
          <w:szCs w:val="36"/>
        </w:rPr>
        <w:t>2</w:t>
      </w:r>
      <w:r w:rsidRPr="004F53D4">
        <w:rPr>
          <w:rFonts w:ascii="標楷體" w:eastAsia="標楷體" w:hint="eastAsia"/>
          <w:sz w:val="36"/>
          <w:szCs w:val="36"/>
        </w:rPr>
        <w:t>,000元， (針對本年度活動補助一次)。補助</w:t>
      </w:r>
    </w:p>
    <w:p w14:paraId="55F64315" w14:textId="77777777" w:rsidR="00F614C2" w:rsidRDefault="00F614C2" w:rsidP="00F614C2">
      <w:pPr>
        <w:snapToGrid w:val="0"/>
        <w:ind w:firstLineChars="500" w:firstLine="1800"/>
        <w:rPr>
          <w:rFonts w:ascii="標楷體" w:eastAsia="標楷體"/>
          <w:sz w:val="36"/>
          <w:szCs w:val="36"/>
        </w:rPr>
      </w:pPr>
      <w:r w:rsidRPr="004F53D4">
        <w:rPr>
          <w:rFonts w:ascii="標楷體" w:eastAsia="標楷體" w:hint="eastAsia"/>
          <w:sz w:val="36"/>
          <w:szCs w:val="36"/>
        </w:rPr>
        <w:t>對象為負責人或其配偶亦或代表人或其配偶，不得</w:t>
      </w:r>
    </w:p>
    <w:p w14:paraId="63785D5C" w14:textId="77777777" w:rsidR="00F614C2" w:rsidRDefault="00F614C2" w:rsidP="00F614C2">
      <w:pPr>
        <w:snapToGrid w:val="0"/>
        <w:ind w:firstLineChars="500" w:firstLine="1800"/>
        <w:rPr>
          <w:rFonts w:ascii="標楷體" w:eastAsia="標楷體"/>
          <w:sz w:val="36"/>
          <w:szCs w:val="36"/>
        </w:rPr>
      </w:pPr>
      <w:r w:rsidRPr="004F53D4">
        <w:rPr>
          <w:rFonts w:ascii="標楷體" w:eastAsia="標楷體" w:hint="eastAsia"/>
          <w:sz w:val="36"/>
          <w:szCs w:val="36"/>
        </w:rPr>
        <w:t>冒名頂替。</w:t>
      </w:r>
    </w:p>
    <w:p w14:paraId="1BA27F5F" w14:textId="77777777" w:rsidR="00F614C2" w:rsidRPr="006B06DA" w:rsidRDefault="00F614C2" w:rsidP="00F614C2">
      <w:pPr>
        <w:snapToGrid w:val="0"/>
        <w:rPr>
          <w:rFonts w:ascii="標楷體" w:eastAsia="標楷體"/>
          <w:sz w:val="16"/>
          <w:szCs w:val="16"/>
        </w:rPr>
      </w:pPr>
    </w:p>
    <w:p w14:paraId="43FD1709" w14:textId="77777777" w:rsidR="00F614C2" w:rsidRDefault="00F614C2" w:rsidP="00F614C2">
      <w:pPr>
        <w:snapToGrid w:val="0"/>
        <w:rPr>
          <w:rFonts w:ascii="標楷體" w:eastAsia="標楷體"/>
          <w:sz w:val="36"/>
          <w:szCs w:val="36"/>
        </w:rPr>
      </w:pPr>
      <w:r>
        <w:rPr>
          <w:rFonts w:ascii="標楷體" w:eastAsia="標楷體" w:hint="eastAsia"/>
          <w:sz w:val="36"/>
          <w:szCs w:val="36"/>
        </w:rPr>
        <w:t xml:space="preserve"> </w:t>
      </w:r>
      <w:r>
        <w:rPr>
          <w:rFonts w:ascii="標楷體" w:eastAsia="標楷體"/>
          <w:sz w:val="36"/>
          <w:szCs w:val="36"/>
        </w:rPr>
        <w:t xml:space="preserve">    </w:t>
      </w:r>
      <w:r w:rsidRPr="004F53D4">
        <w:rPr>
          <w:rFonts w:ascii="標楷體" w:eastAsia="標楷體" w:hint="eastAsia"/>
          <w:sz w:val="36"/>
          <w:szCs w:val="36"/>
        </w:rPr>
        <w:t xml:space="preserve"> 3、</w:t>
      </w:r>
      <w:r>
        <w:rPr>
          <w:rFonts w:ascii="標楷體" w:eastAsia="標楷體" w:hint="eastAsia"/>
          <w:sz w:val="36"/>
          <w:szCs w:val="36"/>
        </w:rPr>
        <w:t>旅遊時間</w:t>
      </w:r>
      <w:r>
        <w:rPr>
          <w:rFonts w:ascii="標楷體" w:eastAsia="標楷體" w:hAnsi="標楷體" w:hint="eastAsia"/>
          <w:sz w:val="36"/>
          <w:szCs w:val="36"/>
        </w:rPr>
        <w:t>：</w:t>
      </w:r>
      <w:r w:rsidRPr="004F53D4">
        <w:rPr>
          <w:rFonts w:ascii="標楷體" w:eastAsia="標楷體" w:hint="eastAsia"/>
          <w:sz w:val="36"/>
          <w:szCs w:val="36"/>
        </w:rPr>
        <w:t>1</w:t>
      </w:r>
      <w:r>
        <w:rPr>
          <w:rFonts w:ascii="標楷體" w:eastAsia="標楷體"/>
          <w:sz w:val="36"/>
          <w:szCs w:val="36"/>
        </w:rPr>
        <w:t>10</w:t>
      </w:r>
      <w:r w:rsidRPr="004F53D4">
        <w:rPr>
          <w:rFonts w:ascii="標楷體" w:eastAsia="標楷體" w:hint="eastAsia"/>
          <w:sz w:val="36"/>
          <w:szCs w:val="36"/>
        </w:rPr>
        <w:t>年</w:t>
      </w:r>
      <w:r>
        <w:rPr>
          <w:rFonts w:ascii="標楷體" w:eastAsia="標楷體"/>
          <w:sz w:val="36"/>
          <w:szCs w:val="36"/>
        </w:rPr>
        <w:t>4</w:t>
      </w:r>
      <w:r w:rsidRPr="004F53D4">
        <w:rPr>
          <w:rFonts w:ascii="標楷體" w:eastAsia="標楷體" w:hint="eastAsia"/>
          <w:sz w:val="36"/>
          <w:szCs w:val="36"/>
        </w:rPr>
        <w:t>月2</w:t>
      </w:r>
      <w:r>
        <w:rPr>
          <w:rFonts w:ascii="標楷體" w:eastAsia="標楷體"/>
          <w:sz w:val="36"/>
          <w:szCs w:val="36"/>
        </w:rPr>
        <w:t>6</w:t>
      </w:r>
      <w:r w:rsidRPr="004F53D4">
        <w:rPr>
          <w:rFonts w:ascii="標楷體" w:eastAsia="標楷體" w:hint="eastAsia"/>
          <w:sz w:val="36"/>
          <w:szCs w:val="36"/>
        </w:rPr>
        <w:t>-</w:t>
      </w:r>
      <w:r>
        <w:rPr>
          <w:rFonts w:ascii="標楷體" w:eastAsia="標楷體"/>
          <w:sz w:val="36"/>
          <w:szCs w:val="36"/>
        </w:rPr>
        <w:t>28</w:t>
      </w:r>
      <w:r w:rsidRPr="004F53D4">
        <w:rPr>
          <w:rFonts w:ascii="標楷體" w:eastAsia="標楷體" w:hint="eastAsia"/>
          <w:sz w:val="36"/>
          <w:szCs w:val="36"/>
        </w:rPr>
        <w:t>日</w:t>
      </w:r>
      <w:r>
        <w:rPr>
          <w:rFonts w:ascii="標楷體" w:eastAsia="標楷體" w:hAnsi="標楷體" w:hint="eastAsia"/>
          <w:sz w:val="36"/>
          <w:szCs w:val="36"/>
        </w:rPr>
        <w:t>，</w:t>
      </w:r>
      <w:r w:rsidRPr="002306BF">
        <w:rPr>
          <w:rFonts w:ascii="標楷體" w:eastAsia="標楷體" w:hint="eastAsia"/>
          <w:sz w:val="36"/>
          <w:szCs w:val="36"/>
        </w:rPr>
        <w:t>費用：每名新</w:t>
      </w:r>
      <w:proofErr w:type="gramStart"/>
      <w:r w:rsidRPr="002306BF">
        <w:rPr>
          <w:rFonts w:ascii="標楷體" w:eastAsia="標楷體" w:hint="eastAsia"/>
          <w:sz w:val="36"/>
          <w:szCs w:val="36"/>
        </w:rPr>
        <w:t>臺</w:t>
      </w:r>
      <w:proofErr w:type="gramEnd"/>
    </w:p>
    <w:p w14:paraId="5F697E99" w14:textId="77777777" w:rsidR="00F614C2" w:rsidRDefault="00F614C2" w:rsidP="00F614C2">
      <w:pPr>
        <w:snapToGrid w:val="0"/>
        <w:ind w:firstLineChars="450" w:firstLine="1620"/>
        <w:rPr>
          <w:rFonts w:ascii="標楷體" w:eastAsia="標楷體"/>
          <w:sz w:val="36"/>
          <w:szCs w:val="36"/>
        </w:rPr>
      </w:pPr>
      <w:r w:rsidRPr="002306BF">
        <w:rPr>
          <w:rFonts w:ascii="標楷體" w:eastAsia="標楷體" w:hint="eastAsia"/>
          <w:sz w:val="36"/>
          <w:szCs w:val="36"/>
        </w:rPr>
        <w:t>幣</w:t>
      </w:r>
      <w:r>
        <w:rPr>
          <w:rFonts w:ascii="標楷體" w:eastAsia="標楷體"/>
          <w:sz w:val="36"/>
          <w:szCs w:val="36"/>
        </w:rPr>
        <w:t>13,500</w:t>
      </w:r>
      <w:r>
        <w:rPr>
          <w:rFonts w:ascii="標楷體" w:eastAsia="標楷體" w:hint="eastAsia"/>
          <w:sz w:val="36"/>
          <w:szCs w:val="36"/>
        </w:rPr>
        <w:t>元</w:t>
      </w:r>
      <w:r>
        <w:rPr>
          <w:rFonts w:ascii="標楷體" w:eastAsia="標楷體" w:hAnsi="標楷體" w:hint="eastAsia"/>
          <w:sz w:val="36"/>
          <w:szCs w:val="36"/>
        </w:rPr>
        <w:t>。</w:t>
      </w:r>
      <w:r w:rsidRPr="002306BF">
        <w:rPr>
          <w:rFonts w:ascii="標楷體" w:eastAsia="標楷體" w:hint="eastAsia"/>
          <w:sz w:val="36"/>
          <w:szCs w:val="36"/>
        </w:rPr>
        <w:t>因</w:t>
      </w:r>
      <w:r>
        <w:rPr>
          <w:rFonts w:ascii="標楷體" w:eastAsia="標楷體" w:hint="eastAsia"/>
          <w:sz w:val="36"/>
          <w:szCs w:val="36"/>
        </w:rPr>
        <w:t>個人因素不能成行者</w:t>
      </w:r>
      <w:r w:rsidRPr="002306BF">
        <w:rPr>
          <w:rFonts w:ascii="標楷體" w:eastAsia="標楷體" w:hint="eastAsia"/>
          <w:sz w:val="36"/>
          <w:szCs w:val="36"/>
        </w:rPr>
        <w:t>，</w:t>
      </w:r>
      <w:r>
        <w:rPr>
          <w:rFonts w:ascii="標楷體" w:eastAsia="標楷體" w:hint="eastAsia"/>
          <w:sz w:val="36"/>
          <w:szCs w:val="36"/>
        </w:rPr>
        <w:t>所繳費用扣除</w:t>
      </w:r>
    </w:p>
    <w:p w14:paraId="6D2A949D" w14:textId="77777777" w:rsidR="00F614C2" w:rsidRDefault="00F614C2" w:rsidP="00F614C2">
      <w:pPr>
        <w:snapToGrid w:val="0"/>
        <w:ind w:firstLineChars="450" w:firstLine="1620"/>
        <w:rPr>
          <w:rFonts w:ascii="標楷體" w:eastAsia="標楷體"/>
          <w:sz w:val="36"/>
          <w:szCs w:val="36"/>
        </w:rPr>
      </w:pPr>
      <w:r>
        <w:rPr>
          <w:rFonts w:ascii="標楷體" w:eastAsia="標楷體" w:hint="eastAsia"/>
          <w:sz w:val="36"/>
          <w:szCs w:val="36"/>
        </w:rPr>
        <w:t>必要費用後無息退還</w:t>
      </w:r>
      <w:r>
        <w:rPr>
          <w:rFonts w:ascii="標楷體" w:eastAsia="標楷體" w:hAnsi="標楷體" w:hint="eastAsia"/>
          <w:sz w:val="36"/>
          <w:szCs w:val="36"/>
        </w:rPr>
        <w:t>。</w:t>
      </w:r>
      <w:r>
        <w:rPr>
          <w:rFonts w:ascii="標楷體" w:eastAsia="標楷體" w:hint="eastAsia"/>
          <w:sz w:val="36"/>
          <w:szCs w:val="36"/>
        </w:rPr>
        <w:t>如果</w:t>
      </w:r>
      <w:proofErr w:type="gramStart"/>
      <w:r>
        <w:rPr>
          <w:rFonts w:ascii="標楷體" w:eastAsia="標楷體" w:hint="eastAsia"/>
          <w:sz w:val="36"/>
          <w:szCs w:val="36"/>
        </w:rPr>
        <w:t>疫</w:t>
      </w:r>
      <w:proofErr w:type="gramEnd"/>
      <w:r>
        <w:rPr>
          <w:rFonts w:ascii="標楷體" w:eastAsia="標楷體" w:hint="eastAsia"/>
          <w:sz w:val="36"/>
          <w:szCs w:val="36"/>
        </w:rPr>
        <w:t>情嚴峻</w:t>
      </w:r>
      <w:r>
        <w:rPr>
          <w:rFonts w:ascii="標楷體" w:eastAsia="標楷體" w:hAnsi="標楷體" w:hint="eastAsia"/>
          <w:sz w:val="36"/>
          <w:szCs w:val="36"/>
        </w:rPr>
        <w:t>，</w:t>
      </w:r>
      <w:proofErr w:type="gramStart"/>
      <w:r>
        <w:rPr>
          <w:rFonts w:ascii="標楷體" w:eastAsia="標楷體" w:hint="eastAsia"/>
          <w:sz w:val="36"/>
          <w:szCs w:val="36"/>
        </w:rPr>
        <w:t>衛福部</w:t>
      </w:r>
      <w:proofErr w:type="gramEnd"/>
      <w:r>
        <w:rPr>
          <w:rFonts w:ascii="標楷體" w:eastAsia="標楷體" w:hint="eastAsia"/>
          <w:sz w:val="36"/>
          <w:szCs w:val="36"/>
        </w:rPr>
        <w:t>公告減</w:t>
      </w:r>
    </w:p>
    <w:p w14:paraId="15942D7E" w14:textId="77777777" w:rsidR="00F614C2" w:rsidRDefault="00F614C2" w:rsidP="00F614C2">
      <w:pPr>
        <w:snapToGrid w:val="0"/>
        <w:ind w:firstLineChars="450" w:firstLine="1620"/>
        <w:rPr>
          <w:rFonts w:ascii="標楷體" w:eastAsia="標楷體"/>
          <w:sz w:val="36"/>
          <w:szCs w:val="36"/>
        </w:rPr>
      </w:pPr>
      <w:r>
        <w:rPr>
          <w:rFonts w:ascii="標楷體" w:eastAsia="標楷體" w:hint="eastAsia"/>
          <w:sz w:val="36"/>
          <w:szCs w:val="36"/>
        </w:rPr>
        <w:t>少外出</w:t>
      </w:r>
      <w:r>
        <w:rPr>
          <w:rFonts w:ascii="標楷體" w:eastAsia="標楷體" w:hAnsi="標楷體" w:hint="eastAsia"/>
          <w:sz w:val="36"/>
          <w:szCs w:val="36"/>
        </w:rPr>
        <w:t>，行程延期，</w:t>
      </w:r>
      <w:r>
        <w:rPr>
          <w:rFonts w:ascii="標楷體" w:eastAsia="標楷體" w:hint="eastAsia"/>
          <w:sz w:val="36"/>
          <w:szCs w:val="36"/>
        </w:rPr>
        <w:t>全額無息退費</w:t>
      </w:r>
      <w:r>
        <w:rPr>
          <w:rFonts w:ascii="標楷體" w:eastAsia="標楷體" w:hAnsi="標楷體" w:hint="eastAsia"/>
          <w:sz w:val="36"/>
          <w:szCs w:val="36"/>
        </w:rPr>
        <w:t>。</w:t>
      </w:r>
    </w:p>
    <w:p w14:paraId="70A20852" w14:textId="77777777" w:rsidR="00F614C2" w:rsidRPr="002306BF" w:rsidRDefault="00F614C2" w:rsidP="00F614C2">
      <w:pPr>
        <w:snapToGrid w:val="0"/>
        <w:ind w:leftChars="350" w:left="840" w:firstLineChars="200" w:firstLine="720"/>
        <w:rPr>
          <w:rFonts w:ascii="標楷體" w:eastAsia="標楷體"/>
          <w:sz w:val="36"/>
          <w:szCs w:val="36"/>
        </w:rPr>
      </w:pPr>
      <w:r w:rsidRPr="002306BF">
        <w:rPr>
          <w:rFonts w:ascii="標楷體" w:eastAsia="標楷體" w:hint="eastAsia"/>
          <w:sz w:val="36"/>
          <w:szCs w:val="36"/>
        </w:rPr>
        <w:t xml:space="preserve">       </w:t>
      </w:r>
    </w:p>
    <w:p w14:paraId="132631EB" w14:textId="77777777" w:rsidR="00F614C2" w:rsidRDefault="00F614C2" w:rsidP="00F614C2">
      <w:pPr>
        <w:snapToGrid w:val="0"/>
        <w:rPr>
          <w:rFonts w:ascii="標楷體" w:eastAsia="標楷體" w:hAnsi="標楷體"/>
          <w:b/>
          <w:sz w:val="36"/>
          <w:szCs w:val="36"/>
        </w:rPr>
      </w:pPr>
      <w:r w:rsidRPr="004F53D4">
        <w:rPr>
          <w:rFonts w:ascii="標楷體" w:eastAsia="標楷體" w:hint="eastAsia"/>
          <w:sz w:val="36"/>
          <w:szCs w:val="36"/>
        </w:rPr>
        <w:t xml:space="preserve">     </w:t>
      </w:r>
      <w:r>
        <w:rPr>
          <w:rFonts w:ascii="標楷體" w:eastAsia="標楷體"/>
          <w:sz w:val="36"/>
          <w:szCs w:val="36"/>
        </w:rPr>
        <w:t xml:space="preserve"> </w:t>
      </w:r>
      <w:r w:rsidRPr="004F53D4">
        <w:rPr>
          <w:rFonts w:ascii="標楷體" w:eastAsia="標楷體" w:hint="eastAsia"/>
          <w:b/>
          <w:sz w:val="36"/>
          <w:szCs w:val="36"/>
        </w:rPr>
        <w:t>4、報名日期：即日起至1</w:t>
      </w:r>
      <w:r>
        <w:rPr>
          <w:rFonts w:ascii="標楷體" w:eastAsia="標楷體"/>
          <w:b/>
          <w:sz w:val="36"/>
          <w:szCs w:val="36"/>
        </w:rPr>
        <w:t>10</w:t>
      </w:r>
      <w:r w:rsidRPr="004F53D4">
        <w:rPr>
          <w:rFonts w:ascii="標楷體" w:eastAsia="標楷體" w:hint="eastAsia"/>
          <w:b/>
          <w:sz w:val="36"/>
          <w:szCs w:val="36"/>
        </w:rPr>
        <w:t>年</w:t>
      </w:r>
      <w:r>
        <w:rPr>
          <w:rFonts w:ascii="標楷體" w:eastAsia="標楷體" w:hint="eastAsia"/>
          <w:b/>
          <w:sz w:val="36"/>
          <w:szCs w:val="36"/>
        </w:rPr>
        <w:t>2</w:t>
      </w:r>
      <w:r w:rsidRPr="004F53D4">
        <w:rPr>
          <w:rFonts w:ascii="標楷體" w:eastAsia="標楷體" w:hint="eastAsia"/>
          <w:b/>
          <w:sz w:val="36"/>
          <w:szCs w:val="36"/>
        </w:rPr>
        <w:t>月</w:t>
      </w:r>
      <w:r>
        <w:rPr>
          <w:rFonts w:ascii="標楷體" w:eastAsia="標楷體" w:hint="eastAsia"/>
          <w:b/>
          <w:sz w:val="36"/>
          <w:szCs w:val="36"/>
        </w:rPr>
        <w:t>1</w:t>
      </w:r>
      <w:r>
        <w:rPr>
          <w:rFonts w:ascii="標楷體" w:eastAsia="標楷體"/>
          <w:b/>
          <w:sz w:val="36"/>
          <w:szCs w:val="36"/>
        </w:rPr>
        <w:t>9</w:t>
      </w:r>
      <w:r w:rsidRPr="004F53D4">
        <w:rPr>
          <w:rFonts w:ascii="標楷體" w:eastAsia="標楷體" w:hint="eastAsia"/>
          <w:b/>
          <w:sz w:val="36"/>
          <w:szCs w:val="36"/>
        </w:rPr>
        <w:t>日止</w:t>
      </w:r>
      <w:r>
        <w:rPr>
          <w:rFonts w:ascii="標楷體" w:eastAsia="標楷體" w:hAnsi="標楷體" w:hint="eastAsia"/>
          <w:b/>
          <w:sz w:val="36"/>
          <w:szCs w:val="36"/>
        </w:rPr>
        <w:t>。</w:t>
      </w:r>
    </w:p>
    <w:p w14:paraId="3B55CF3A" w14:textId="77777777" w:rsidR="00F614C2" w:rsidRDefault="00F614C2" w:rsidP="00F614C2">
      <w:pPr>
        <w:snapToGrid w:val="0"/>
        <w:ind w:firstLineChars="450" w:firstLine="1620"/>
        <w:rPr>
          <w:rFonts w:ascii="標楷體" w:eastAsia="標楷體"/>
          <w:b/>
          <w:sz w:val="36"/>
          <w:szCs w:val="36"/>
        </w:rPr>
      </w:pPr>
      <w:r w:rsidRPr="002306BF">
        <w:rPr>
          <w:rFonts w:ascii="標楷體" w:eastAsia="標楷體" w:hint="eastAsia"/>
          <w:sz w:val="36"/>
          <w:szCs w:val="36"/>
        </w:rPr>
        <w:t>報名時請同時繳交補助外差額</w:t>
      </w:r>
      <w:r>
        <w:rPr>
          <w:rFonts w:ascii="標楷體" w:eastAsia="標楷體" w:hAnsi="標楷體" w:hint="eastAsia"/>
          <w:sz w:val="36"/>
          <w:szCs w:val="36"/>
        </w:rPr>
        <w:t>。</w:t>
      </w:r>
    </w:p>
    <w:p w14:paraId="65FBA927" w14:textId="77777777" w:rsidR="00F614C2" w:rsidRDefault="00F614C2" w:rsidP="00F614C2">
      <w:pPr>
        <w:snapToGrid w:val="0"/>
        <w:rPr>
          <w:rFonts w:ascii="標楷體" w:eastAsia="標楷體"/>
          <w:sz w:val="36"/>
          <w:szCs w:val="36"/>
        </w:rPr>
      </w:pPr>
      <w:r>
        <w:rPr>
          <w:rFonts w:ascii="標楷體" w:eastAsia="標楷體"/>
          <w:sz w:val="36"/>
          <w:szCs w:val="36"/>
        </w:rPr>
        <w:t xml:space="preserve"> </w:t>
      </w:r>
    </w:p>
    <w:p w14:paraId="02952925" w14:textId="77777777" w:rsidR="00F614C2" w:rsidRPr="00D81848" w:rsidRDefault="00F614C2" w:rsidP="00F614C2">
      <w:pPr>
        <w:snapToGrid w:val="0"/>
        <w:rPr>
          <w:rFonts w:ascii="標楷體" w:eastAsia="標楷體"/>
          <w:sz w:val="56"/>
          <w:szCs w:val="56"/>
        </w:rPr>
      </w:pPr>
      <w:r>
        <w:rPr>
          <w:rFonts w:ascii="標楷體" w:eastAsia="標楷體" w:hint="eastAsia"/>
          <w:sz w:val="36"/>
          <w:szCs w:val="36"/>
        </w:rPr>
        <w:t xml:space="preserve">             </w:t>
      </w:r>
      <w:r w:rsidRPr="00D81848">
        <w:rPr>
          <w:rFonts w:ascii="標楷體" w:eastAsia="標楷體" w:hint="eastAsia"/>
          <w:sz w:val="44"/>
          <w:szCs w:val="44"/>
        </w:rPr>
        <w:t>主任委員</w:t>
      </w: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64"/>
          <w:szCs w:val="64"/>
        </w:rPr>
        <w:t xml:space="preserve">林 </w:t>
      </w:r>
      <w:r>
        <w:rPr>
          <w:rFonts w:ascii="標楷體" w:eastAsia="標楷體"/>
          <w:sz w:val="64"/>
          <w:szCs w:val="64"/>
        </w:rPr>
        <w:t xml:space="preserve"> </w:t>
      </w:r>
      <w:r>
        <w:rPr>
          <w:rFonts w:ascii="標楷體" w:eastAsia="標楷體" w:hint="eastAsia"/>
          <w:sz w:val="64"/>
          <w:szCs w:val="64"/>
        </w:rPr>
        <w:t xml:space="preserve">賜 </w:t>
      </w:r>
      <w:r>
        <w:rPr>
          <w:rFonts w:ascii="標楷體" w:eastAsia="標楷體"/>
          <w:sz w:val="64"/>
          <w:szCs w:val="64"/>
        </w:rPr>
        <w:t xml:space="preserve"> </w:t>
      </w:r>
      <w:r>
        <w:rPr>
          <w:rFonts w:ascii="標楷體" w:eastAsia="標楷體" w:hint="eastAsia"/>
          <w:sz w:val="64"/>
          <w:szCs w:val="64"/>
        </w:rPr>
        <w:t>福</w:t>
      </w:r>
    </w:p>
    <w:p w14:paraId="2F581A1A" w14:textId="77777777" w:rsidR="00F614C2" w:rsidRDefault="00F614C2" w:rsidP="00F614C2">
      <w:pPr>
        <w:snapToGrid w:val="0"/>
        <w:rPr>
          <w:rFonts w:ascii="標楷體" w:eastAsia="標楷體"/>
          <w:sz w:val="64"/>
          <w:szCs w:val="64"/>
        </w:rPr>
      </w:pPr>
      <w:r>
        <w:rPr>
          <w:rFonts w:ascii="標楷體" w:eastAsia="標楷體" w:hint="eastAsia"/>
          <w:sz w:val="36"/>
          <w:szCs w:val="36"/>
        </w:rPr>
        <w:t xml:space="preserve"> </w:t>
      </w:r>
      <w:r>
        <w:rPr>
          <w:rFonts w:ascii="標楷體" w:eastAsia="標楷體"/>
          <w:sz w:val="36"/>
          <w:szCs w:val="36"/>
        </w:rPr>
        <w:t xml:space="preserve">            </w:t>
      </w:r>
      <w:r w:rsidRPr="00D81848">
        <w:rPr>
          <w:rFonts w:ascii="標楷體" w:eastAsia="標楷體" w:hint="eastAsia"/>
          <w:sz w:val="44"/>
          <w:szCs w:val="44"/>
        </w:rPr>
        <w:t>主任委員</w:t>
      </w: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64"/>
          <w:szCs w:val="64"/>
        </w:rPr>
        <w:t xml:space="preserve">黃 </w:t>
      </w:r>
      <w:r>
        <w:rPr>
          <w:rFonts w:ascii="標楷體" w:eastAsia="標楷體"/>
          <w:sz w:val="64"/>
          <w:szCs w:val="64"/>
        </w:rPr>
        <w:t xml:space="preserve"> </w:t>
      </w:r>
      <w:proofErr w:type="gramStart"/>
      <w:r>
        <w:rPr>
          <w:rFonts w:ascii="標楷體" w:eastAsia="標楷體" w:hint="eastAsia"/>
          <w:sz w:val="64"/>
          <w:szCs w:val="64"/>
        </w:rPr>
        <w:t>燦</w:t>
      </w:r>
      <w:proofErr w:type="gramEnd"/>
      <w:r>
        <w:rPr>
          <w:rFonts w:ascii="標楷體" w:eastAsia="標楷體" w:hint="eastAsia"/>
          <w:sz w:val="64"/>
          <w:szCs w:val="64"/>
        </w:rPr>
        <w:t xml:space="preserve"> </w:t>
      </w:r>
      <w:r>
        <w:rPr>
          <w:rFonts w:ascii="標楷體" w:eastAsia="標楷體"/>
          <w:sz w:val="64"/>
          <w:szCs w:val="64"/>
        </w:rPr>
        <w:t xml:space="preserve"> </w:t>
      </w:r>
      <w:proofErr w:type="gramStart"/>
      <w:r>
        <w:rPr>
          <w:rFonts w:ascii="標楷體" w:eastAsia="標楷體" w:hint="eastAsia"/>
          <w:sz w:val="64"/>
          <w:szCs w:val="64"/>
        </w:rPr>
        <w:t>鎰</w:t>
      </w:r>
      <w:proofErr w:type="gramEnd"/>
    </w:p>
    <w:p w14:paraId="61EE30FC" w14:textId="77777777" w:rsidR="00F614C2" w:rsidRDefault="00F614C2" w:rsidP="00F614C2">
      <w:pPr>
        <w:snapToGrid w:val="0"/>
        <w:rPr>
          <w:rFonts w:ascii="標楷體" w:eastAsia="標楷體"/>
          <w:sz w:val="64"/>
          <w:szCs w:val="64"/>
        </w:rPr>
      </w:pPr>
    </w:p>
    <w:p w14:paraId="09DA26B7" w14:textId="77777777" w:rsidR="00F614C2" w:rsidRPr="004F53D4" w:rsidRDefault="00F614C2" w:rsidP="00F614C2">
      <w:pPr>
        <w:snapToGrid w:val="0"/>
        <w:rPr>
          <w:rFonts w:ascii="標楷體" w:eastAsia="標楷體"/>
          <w:sz w:val="36"/>
          <w:szCs w:val="36"/>
        </w:rPr>
      </w:pPr>
    </w:p>
    <w:p w14:paraId="110BF4ED" w14:textId="77777777" w:rsidR="00F614C2" w:rsidRPr="00C64A68" w:rsidRDefault="00F614C2" w:rsidP="00F614C2">
      <w:pPr>
        <w:adjustRightInd w:val="0"/>
        <w:snapToGrid w:val="0"/>
        <w:ind w:left="601" w:hangingChars="200" w:hanging="601"/>
        <w:rPr>
          <w:rFonts w:ascii="標楷體" w:eastAsia="標楷體" w:hAnsi="標楷體"/>
          <w:b/>
          <w:color w:val="000000" w:themeColor="text1"/>
          <w:sz w:val="30"/>
          <w:szCs w:val="30"/>
        </w:rPr>
      </w:pPr>
      <w:r w:rsidRPr="00C64A68">
        <w:rPr>
          <w:rFonts w:ascii="標楷體" w:eastAsia="標楷體" w:hAnsi="標楷體" w:hint="eastAsia"/>
          <w:b/>
          <w:color w:val="000000" w:themeColor="text1"/>
          <w:sz w:val="30"/>
          <w:szCs w:val="30"/>
        </w:rPr>
        <w:lastRenderedPageBreak/>
        <w:t>第一天 松山機場→馬公機場→</w:t>
      </w:r>
      <w:proofErr w:type="gramStart"/>
      <w:r w:rsidRPr="00C64A68">
        <w:rPr>
          <w:rFonts w:ascii="標楷體" w:eastAsia="標楷體" w:hAnsi="標楷體" w:hint="eastAsia"/>
          <w:b/>
          <w:color w:val="000000" w:themeColor="text1"/>
          <w:sz w:val="30"/>
          <w:szCs w:val="30"/>
        </w:rPr>
        <w:t>澎</w:t>
      </w:r>
      <w:proofErr w:type="gramEnd"/>
      <w:r w:rsidRPr="00C64A68">
        <w:rPr>
          <w:rFonts w:ascii="標楷體" w:eastAsia="標楷體" w:hAnsi="標楷體" w:hint="eastAsia"/>
          <w:b/>
          <w:color w:val="000000" w:themeColor="text1"/>
          <w:sz w:val="30"/>
          <w:szCs w:val="30"/>
        </w:rPr>
        <w:t>管處多媒體導</w:t>
      </w:r>
      <w:proofErr w:type="gramStart"/>
      <w:r w:rsidRPr="00C64A68">
        <w:rPr>
          <w:rFonts w:ascii="標楷體" w:eastAsia="標楷體" w:hAnsi="標楷體" w:hint="eastAsia"/>
          <w:b/>
          <w:color w:val="000000" w:themeColor="text1"/>
          <w:sz w:val="30"/>
          <w:szCs w:val="30"/>
        </w:rPr>
        <w:t>覽</w:t>
      </w:r>
      <w:proofErr w:type="gramEnd"/>
      <w:r w:rsidRPr="00C64A68">
        <w:rPr>
          <w:rFonts w:ascii="標楷體" w:eastAsia="標楷體" w:hAnsi="標楷體" w:hint="eastAsia"/>
          <w:b/>
          <w:color w:val="000000" w:themeColor="text1"/>
          <w:sz w:val="30"/>
          <w:szCs w:val="30"/>
        </w:rPr>
        <w:t>→外婆的家（仙人掌體驗營）→北環之旅（風車園區、丁香魚文化館、通梁古榕、跨海大橋、二</w:t>
      </w:r>
      <w:proofErr w:type="gramStart"/>
      <w:r w:rsidRPr="00C64A68">
        <w:rPr>
          <w:rFonts w:ascii="標楷體" w:eastAsia="標楷體" w:hAnsi="標楷體" w:hint="eastAsia"/>
          <w:b/>
          <w:color w:val="000000" w:themeColor="text1"/>
          <w:sz w:val="30"/>
          <w:szCs w:val="30"/>
        </w:rPr>
        <w:t>崁</w:t>
      </w:r>
      <w:proofErr w:type="gramEnd"/>
      <w:r w:rsidRPr="00C64A68">
        <w:rPr>
          <w:rFonts w:ascii="標楷體" w:eastAsia="標楷體" w:hAnsi="標楷體" w:hint="eastAsia"/>
          <w:b/>
          <w:color w:val="000000" w:themeColor="text1"/>
          <w:sz w:val="30"/>
          <w:szCs w:val="30"/>
        </w:rPr>
        <w:t>古厝、大果葉玄武岩）</w:t>
      </w:r>
    </w:p>
    <w:p w14:paraId="12BFF5A7" w14:textId="77777777" w:rsidR="00F614C2" w:rsidRPr="00C64A68" w:rsidRDefault="00F614C2" w:rsidP="00F614C2">
      <w:pPr>
        <w:adjustRightInd w:val="0"/>
        <w:snapToGrid w:val="0"/>
        <w:spacing w:afterLines="30" w:after="72" w:line="0" w:lineRule="atLeast"/>
        <w:rPr>
          <w:rFonts w:ascii="標楷體" w:eastAsia="標楷體" w:hAnsi="標楷體"/>
          <w:color w:val="000000" w:themeColor="text1"/>
          <w:sz w:val="30"/>
          <w:szCs w:val="30"/>
        </w:rPr>
      </w:pPr>
      <w:r w:rsidRPr="00C64A68">
        <w:rPr>
          <w:rFonts w:ascii="標楷體" w:eastAsia="標楷體" w:hAnsi="標楷體" w:hint="eastAsia"/>
          <w:color w:val="000000" w:themeColor="text1"/>
          <w:sz w:val="30"/>
          <w:szCs w:val="30"/>
        </w:rPr>
        <w:t>松山機場集合辦理搭機手續前往澎湖。抵達馬公後搭乘專車前往【</w:t>
      </w:r>
      <w:r w:rsidRPr="00C64A68">
        <w:rPr>
          <w:rFonts w:ascii="標楷體" w:eastAsia="標楷體" w:hAnsi="標楷體" w:hint="eastAsia"/>
          <w:b/>
          <w:color w:val="000000" w:themeColor="text1"/>
          <w:sz w:val="30"/>
          <w:szCs w:val="30"/>
        </w:rPr>
        <w:t>澎湖風景管理處</w:t>
      </w:r>
      <w:r w:rsidRPr="00C64A68">
        <w:rPr>
          <w:rFonts w:ascii="標楷體" w:eastAsia="標楷體" w:hAnsi="標楷體" w:hint="eastAsia"/>
          <w:color w:val="000000" w:themeColor="text1"/>
          <w:sz w:val="30"/>
          <w:szCs w:val="30"/>
        </w:rPr>
        <w:t>】認識菊島之美，參觀澎湖，【</w:t>
      </w:r>
      <w:r w:rsidRPr="00C64A68">
        <w:rPr>
          <w:rFonts w:ascii="標楷體" w:eastAsia="標楷體" w:hAnsi="標楷體" w:hint="eastAsia"/>
          <w:b/>
          <w:color w:val="000000" w:themeColor="text1"/>
          <w:sz w:val="30"/>
          <w:szCs w:val="30"/>
        </w:rPr>
        <w:t>外婆的家</w:t>
      </w:r>
      <w:r w:rsidRPr="00C64A68">
        <w:rPr>
          <w:rFonts w:ascii="標楷體" w:eastAsia="標楷體" w:hAnsi="標楷體" w:hint="eastAsia"/>
          <w:color w:val="000000" w:themeColor="text1"/>
          <w:sz w:val="30"/>
          <w:szCs w:val="30"/>
        </w:rPr>
        <w:t>】DIY製造仙人掌冰，認識仙人掌在日常生活中的必要性。午餐後，搭乘歡樂環島專車，展開攬勝之旅。【</w:t>
      </w:r>
      <w:r w:rsidRPr="00C64A68">
        <w:rPr>
          <w:rFonts w:ascii="標楷體" w:eastAsia="標楷體" w:hAnsi="標楷體" w:hint="eastAsia"/>
          <w:b/>
          <w:color w:val="000000" w:themeColor="text1"/>
          <w:sz w:val="30"/>
          <w:szCs w:val="30"/>
        </w:rPr>
        <w:t>風車園區</w:t>
      </w:r>
      <w:r w:rsidRPr="00C64A68">
        <w:rPr>
          <w:rFonts w:ascii="標楷體" w:eastAsia="標楷體" w:hAnsi="標楷體" w:hint="eastAsia"/>
          <w:color w:val="000000" w:themeColor="text1"/>
          <w:sz w:val="30"/>
          <w:szCs w:val="30"/>
        </w:rPr>
        <w:t>】用了風建造了八座風車的發電設備，形成了澎湖唯一的綠能源公園。【</w:t>
      </w:r>
      <w:r w:rsidRPr="00C64A68">
        <w:rPr>
          <w:rFonts w:ascii="標楷體" w:eastAsia="標楷體" w:hAnsi="標楷體" w:hint="eastAsia"/>
          <w:b/>
          <w:color w:val="000000" w:themeColor="text1"/>
          <w:sz w:val="30"/>
          <w:szCs w:val="30"/>
        </w:rPr>
        <w:t>丁香魚文化館</w:t>
      </w:r>
      <w:r w:rsidRPr="00C64A68">
        <w:rPr>
          <w:rFonts w:ascii="標楷體" w:eastAsia="標楷體" w:hAnsi="標楷體" w:hint="eastAsia"/>
          <w:color w:val="000000" w:themeColor="text1"/>
          <w:sz w:val="30"/>
          <w:szCs w:val="30"/>
        </w:rPr>
        <w:t>】丁香魚的生態及如何利用現代奈米科技把丁香魚發揚光大萃取對人體有益的物筫。自然傳奇【</w:t>
      </w:r>
      <w:r w:rsidRPr="00C64A68">
        <w:rPr>
          <w:rFonts w:ascii="標楷體" w:eastAsia="標楷體" w:hAnsi="標楷體" w:hint="eastAsia"/>
          <w:b/>
          <w:color w:val="000000" w:themeColor="text1"/>
          <w:sz w:val="30"/>
          <w:szCs w:val="30"/>
        </w:rPr>
        <w:t>通樑古榕</w:t>
      </w:r>
      <w:r w:rsidRPr="00C64A68">
        <w:rPr>
          <w:rFonts w:ascii="標楷體" w:eastAsia="標楷體" w:hAnsi="標楷體" w:hint="eastAsia"/>
          <w:color w:val="000000" w:themeColor="text1"/>
          <w:sz w:val="30"/>
          <w:szCs w:val="30"/>
        </w:rPr>
        <w:t>】三百年古榕，強勁的東北季風刮起風剪效應，訴說著氣候。【</w:t>
      </w:r>
      <w:r w:rsidRPr="00C64A68">
        <w:rPr>
          <w:rFonts w:ascii="標楷體" w:eastAsia="標楷體" w:hAnsi="標楷體" w:hint="eastAsia"/>
          <w:b/>
          <w:color w:val="000000" w:themeColor="text1"/>
          <w:sz w:val="30"/>
          <w:szCs w:val="30"/>
        </w:rPr>
        <w:t>跨海大橋</w:t>
      </w:r>
      <w:r w:rsidRPr="00C64A68">
        <w:rPr>
          <w:rFonts w:ascii="標楷體" w:eastAsia="標楷體" w:hAnsi="標楷體" w:hint="eastAsia"/>
          <w:color w:val="000000" w:themeColor="text1"/>
          <w:sz w:val="30"/>
          <w:szCs w:val="30"/>
        </w:rPr>
        <w:t>】遠東第一深海大橋，橫跨白沙鄉與西嶼鄉，橋下海流洶湧漩渦暗流礁石密</w:t>
      </w:r>
      <w:proofErr w:type="gramStart"/>
      <w:r w:rsidRPr="00C64A68">
        <w:rPr>
          <w:rFonts w:ascii="標楷體" w:eastAsia="標楷體" w:hAnsi="標楷體" w:hint="eastAsia"/>
          <w:color w:val="000000" w:themeColor="text1"/>
          <w:sz w:val="30"/>
          <w:szCs w:val="30"/>
        </w:rPr>
        <w:t>佈</w:t>
      </w:r>
      <w:proofErr w:type="gramEnd"/>
      <w:r w:rsidRPr="00C64A68">
        <w:rPr>
          <w:rFonts w:ascii="標楷體" w:eastAsia="標楷體" w:hAnsi="標楷體" w:hint="eastAsia"/>
          <w:color w:val="000000" w:themeColor="text1"/>
          <w:sz w:val="30"/>
          <w:szCs w:val="30"/>
        </w:rPr>
        <w:t>。【</w:t>
      </w:r>
      <w:r w:rsidRPr="00C64A68">
        <w:rPr>
          <w:rFonts w:ascii="標楷體" w:eastAsia="標楷體" w:hAnsi="標楷體" w:hint="eastAsia"/>
          <w:b/>
          <w:color w:val="000000" w:themeColor="text1"/>
          <w:sz w:val="30"/>
          <w:szCs w:val="30"/>
        </w:rPr>
        <w:t>二崁聚落區</w:t>
      </w:r>
      <w:r w:rsidRPr="00C64A68">
        <w:rPr>
          <w:rFonts w:ascii="標楷體" w:eastAsia="標楷體" w:hAnsi="標楷體" w:hint="eastAsia"/>
          <w:color w:val="000000" w:themeColor="text1"/>
          <w:sz w:val="30"/>
          <w:szCs w:val="30"/>
        </w:rPr>
        <w:t>】澎湖最特殊的建築文化之地，也是馬公本島中最大的古時文化建築部落群。【</w:t>
      </w:r>
      <w:r w:rsidRPr="00C64A68">
        <w:rPr>
          <w:rFonts w:ascii="標楷體" w:eastAsia="標楷體" w:hAnsi="標楷體" w:hint="eastAsia"/>
          <w:b/>
          <w:color w:val="000000" w:themeColor="text1"/>
          <w:sz w:val="30"/>
          <w:szCs w:val="30"/>
        </w:rPr>
        <w:t>大果葉玄</w:t>
      </w:r>
      <w:r w:rsidRPr="00C64A68">
        <w:rPr>
          <w:rFonts w:ascii="標楷體" w:eastAsia="標楷體" w:hAnsi="標楷體" w:hint="eastAsia"/>
          <w:color w:val="000000" w:themeColor="text1"/>
          <w:sz w:val="30"/>
          <w:szCs w:val="30"/>
        </w:rPr>
        <w:t>】海底火山爆發後推擠而形成的特殊景觀，經過地殼變動後浮出海面</w:t>
      </w:r>
      <w:proofErr w:type="gramStart"/>
      <w:r w:rsidRPr="00C64A68">
        <w:rPr>
          <w:rFonts w:ascii="標楷體" w:eastAsia="標楷體" w:hAnsi="標楷體" w:hint="eastAsia"/>
          <w:color w:val="000000" w:themeColor="text1"/>
          <w:sz w:val="30"/>
          <w:szCs w:val="30"/>
        </w:rPr>
        <w:t>形成柱</w:t>
      </w:r>
      <w:proofErr w:type="gramEnd"/>
      <w:r w:rsidRPr="00C64A68">
        <w:rPr>
          <w:rFonts w:ascii="標楷體" w:eastAsia="標楷體" w:hAnsi="標楷體" w:hint="eastAsia"/>
          <w:color w:val="000000" w:themeColor="text1"/>
          <w:sz w:val="30"/>
          <w:szCs w:val="30"/>
        </w:rPr>
        <w:t>狀節理玄武岩自然奇景。</w:t>
      </w:r>
    </w:p>
    <w:p w14:paraId="693FBB11" w14:textId="77777777" w:rsidR="00F614C2" w:rsidRPr="00C64A68" w:rsidRDefault="00F614C2" w:rsidP="00F614C2">
      <w:pPr>
        <w:adjustRightInd w:val="0"/>
        <w:snapToGrid w:val="0"/>
        <w:spacing w:afterLines="30" w:after="72" w:line="0" w:lineRule="atLeast"/>
        <w:rPr>
          <w:rFonts w:ascii="標楷體" w:eastAsia="標楷體" w:hAnsi="標楷體"/>
          <w:b/>
          <w:color w:val="000000" w:themeColor="text1"/>
          <w:sz w:val="16"/>
          <w:szCs w:val="16"/>
        </w:rPr>
      </w:pPr>
    </w:p>
    <w:p w14:paraId="4CF86C3E" w14:textId="77777777" w:rsidR="00F614C2" w:rsidRPr="00C64A68" w:rsidRDefault="00F614C2" w:rsidP="00F614C2">
      <w:pPr>
        <w:adjustRightInd w:val="0"/>
        <w:snapToGrid w:val="0"/>
        <w:spacing w:beforeLines="30" w:before="72"/>
        <w:ind w:left="1051" w:hangingChars="350" w:hanging="1051"/>
        <w:rPr>
          <w:rFonts w:ascii="標楷體" w:eastAsia="標楷體" w:hAnsi="標楷體"/>
          <w:b/>
          <w:color w:val="000000" w:themeColor="text1"/>
          <w:sz w:val="30"/>
          <w:szCs w:val="30"/>
        </w:rPr>
      </w:pPr>
      <w:r w:rsidRPr="00C64A68">
        <w:rPr>
          <w:rFonts w:ascii="標楷體" w:eastAsia="標楷體" w:hAnsi="標楷體" w:hint="eastAsia"/>
          <w:b/>
          <w:color w:val="000000" w:themeColor="text1"/>
          <w:sz w:val="30"/>
          <w:szCs w:val="30"/>
        </w:rPr>
        <w:t>第二天  馬公~</w:t>
      </w:r>
      <w:proofErr w:type="gramStart"/>
      <w:r w:rsidRPr="00C64A68">
        <w:rPr>
          <w:rFonts w:ascii="標楷體" w:eastAsia="標楷體" w:hAnsi="標楷體" w:hint="eastAsia"/>
          <w:b/>
          <w:color w:val="000000" w:themeColor="text1"/>
          <w:sz w:val="30"/>
          <w:szCs w:val="30"/>
        </w:rPr>
        <w:t>船遊南</w:t>
      </w:r>
      <w:proofErr w:type="gramEnd"/>
      <w:r w:rsidRPr="00C64A68">
        <w:rPr>
          <w:rFonts w:ascii="標楷體" w:eastAsia="標楷體" w:hAnsi="標楷體" w:hint="eastAsia"/>
          <w:b/>
          <w:color w:val="000000" w:themeColor="text1"/>
          <w:sz w:val="30"/>
          <w:szCs w:val="30"/>
        </w:rPr>
        <w:t>二島/望安~七</w:t>
      </w:r>
      <w:proofErr w:type="gramStart"/>
      <w:r w:rsidRPr="00C64A68">
        <w:rPr>
          <w:rFonts w:ascii="標楷體" w:eastAsia="標楷體" w:hAnsi="標楷體" w:hint="eastAsia"/>
          <w:b/>
          <w:color w:val="000000" w:themeColor="text1"/>
          <w:sz w:val="30"/>
          <w:szCs w:val="30"/>
        </w:rPr>
        <w:t>美島</w:t>
      </w:r>
      <w:proofErr w:type="gramEnd"/>
      <w:r w:rsidRPr="00C64A68">
        <w:rPr>
          <w:rFonts w:ascii="標楷體" w:eastAsia="標楷體" w:hAnsi="標楷體" w:hint="eastAsia"/>
          <w:b/>
          <w:color w:val="000000" w:themeColor="text1"/>
          <w:sz w:val="30"/>
          <w:szCs w:val="30"/>
        </w:rPr>
        <w:t>(島上安排旅遊巴士) 本船(巡航虎井及桶盤)</w:t>
      </w:r>
    </w:p>
    <w:p w14:paraId="715D6408" w14:textId="77777777" w:rsidR="00F614C2" w:rsidRDefault="00F614C2" w:rsidP="00F614C2">
      <w:pPr>
        <w:adjustRightInd w:val="0"/>
        <w:snapToGrid w:val="0"/>
        <w:spacing w:beforeLines="30" w:before="72"/>
        <w:ind w:left="1051" w:hangingChars="350" w:hanging="1051"/>
        <w:rPr>
          <w:rFonts w:ascii="標楷體" w:eastAsia="標楷體" w:hAnsi="標楷體" w:cs="新細明體"/>
          <w:color w:val="000000" w:themeColor="text1"/>
          <w:kern w:val="0"/>
          <w:sz w:val="30"/>
          <w:szCs w:val="30"/>
        </w:rPr>
      </w:pPr>
      <w:r w:rsidRPr="00C64A68">
        <w:rPr>
          <w:rFonts w:ascii="標楷體" w:eastAsia="標楷體" w:hAnsi="標楷體" w:hint="eastAsia"/>
          <w:b/>
          <w:color w:val="000000" w:themeColor="text1"/>
          <w:sz w:val="30"/>
          <w:szCs w:val="30"/>
        </w:rPr>
        <w:t xml:space="preserve"> </w:t>
      </w:r>
      <w:proofErr w:type="gramStart"/>
      <w:r w:rsidRPr="00C64A68">
        <w:rPr>
          <w:rFonts w:ascii="標楷體" w:eastAsia="標楷體" w:hAnsi="標楷體" w:hint="eastAsia"/>
          <w:color w:val="000000" w:themeColor="text1"/>
          <w:sz w:val="30"/>
          <w:szCs w:val="30"/>
        </w:rPr>
        <w:t>晨喚</w:t>
      </w:r>
      <w:proofErr w:type="gramEnd"/>
      <w:r w:rsidRPr="00C64A68">
        <w:rPr>
          <w:rFonts w:ascii="標楷體" w:eastAsia="標楷體" w:hAnsi="標楷體" w:hint="eastAsia"/>
          <w:color w:val="000000" w:themeColor="text1"/>
          <w:sz w:val="30"/>
          <w:szCs w:val="30"/>
        </w:rPr>
        <w:t>~早起的鳥兒有蟲吃，飯店享用早餐後，整裝搭船前往</w:t>
      </w:r>
      <w:r w:rsidRPr="00C64A68">
        <w:rPr>
          <w:rFonts w:ascii="標楷體" w:eastAsia="標楷體" w:hAnsi="標楷體" w:cs="新細明體" w:hint="eastAsia"/>
          <w:b/>
          <w:color w:val="000000" w:themeColor="text1"/>
          <w:kern w:val="0"/>
          <w:sz w:val="30"/>
          <w:szCs w:val="30"/>
        </w:rPr>
        <w:t>七</w:t>
      </w:r>
      <w:proofErr w:type="gramStart"/>
      <w:r w:rsidRPr="00C64A68">
        <w:rPr>
          <w:rFonts w:ascii="標楷體" w:eastAsia="標楷體" w:hAnsi="標楷體" w:cs="新細明體" w:hint="eastAsia"/>
          <w:b/>
          <w:color w:val="000000" w:themeColor="text1"/>
          <w:kern w:val="0"/>
          <w:sz w:val="30"/>
          <w:szCs w:val="30"/>
        </w:rPr>
        <w:t>美島</w:t>
      </w:r>
      <w:r w:rsidRPr="00C64A68">
        <w:rPr>
          <w:rFonts w:ascii="標楷體" w:eastAsia="標楷體" w:hAnsi="標楷體" w:cs="新細明體" w:hint="eastAsia"/>
          <w:color w:val="000000" w:themeColor="text1"/>
          <w:kern w:val="0"/>
          <w:sz w:val="30"/>
          <w:szCs w:val="30"/>
        </w:rPr>
        <w:t>七美鄉</w:t>
      </w:r>
      <w:proofErr w:type="gramEnd"/>
      <w:r w:rsidRPr="00C64A68">
        <w:rPr>
          <w:rFonts w:ascii="標楷體" w:eastAsia="標楷體" w:hAnsi="標楷體" w:cs="新細明體" w:hint="eastAsia"/>
          <w:color w:val="000000" w:themeColor="text1"/>
          <w:kern w:val="0"/>
          <w:sz w:val="30"/>
          <w:szCs w:val="30"/>
        </w:rPr>
        <w:t>舊稱</w:t>
      </w:r>
    </w:p>
    <w:p w14:paraId="26D37B1F" w14:textId="77777777" w:rsidR="00F614C2" w:rsidRPr="00C64A68" w:rsidRDefault="00F614C2" w:rsidP="00F614C2">
      <w:pPr>
        <w:adjustRightInd w:val="0"/>
        <w:snapToGrid w:val="0"/>
        <w:spacing w:beforeLines="30" w:before="72"/>
        <w:ind w:firstLineChars="100" w:firstLine="300"/>
        <w:rPr>
          <w:rFonts w:ascii="標楷體" w:eastAsia="標楷體" w:hAnsi="標楷體" w:cs="新細明體"/>
          <w:color w:val="000000" w:themeColor="text1"/>
          <w:kern w:val="0"/>
          <w:sz w:val="30"/>
          <w:szCs w:val="30"/>
        </w:rPr>
      </w:pPr>
      <w:proofErr w:type="gramStart"/>
      <w:r w:rsidRPr="00C64A68">
        <w:rPr>
          <w:rFonts w:ascii="標楷體" w:eastAsia="標楷體" w:hAnsi="標楷體" w:cs="新細明體" w:hint="eastAsia"/>
          <w:color w:val="000000" w:themeColor="text1"/>
          <w:kern w:val="0"/>
          <w:sz w:val="30"/>
          <w:szCs w:val="30"/>
        </w:rPr>
        <w:t>南嶼</w:t>
      </w:r>
      <w:proofErr w:type="gramEnd"/>
      <w:r w:rsidRPr="00C64A68">
        <w:rPr>
          <w:rFonts w:ascii="標楷體" w:eastAsia="標楷體" w:hAnsi="標楷體" w:cs="新細明體" w:hint="eastAsia"/>
          <w:color w:val="000000" w:themeColor="text1"/>
          <w:kern w:val="0"/>
          <w:sz w:val="30"/>
          <w:szCs w:val="30"/>
        </w:rPr>
        <w:t>、大嶼、</w:t>
      </w:r>
      <w:proofErr w:type="gramStart"/>
      <w:r w:rsidRPr="00C64A68">
        <w:rPr>
          <w:rFonts w:ascii="標楷體" w:eastAsia="標楷體" w:hAnsi="標楷體" w:cs="新細明體" w:hint="eastAsia"/>
          <w:color w:val="000000" w:themeColor="text1"/>
          <w:kern w:val="0"/>
          <w:sz w:val="30"/>
          <w:szCs w:val="30"/>
        </w:rPr>
        <w:t>南天島</w:t>
      </w:r>
      <w:proofErr w:type="gramEnd"/>
      <w:r w:rsidRPr="00C64A68">
        <w:rPr>
          <w:rFonts w:ascii="標楷體" w:eastAsia="標楷體" w:hAnsi="標楷體" w:cs="新細明體" w:hint="eastAsia"/>
          <w:color w:val="000000" w:themeColor="text1"/>
          <w:kern w:val="0"/>
          <w:sz w:val="30"/>
          <w:szCs w:val="30"/>
        </w:rPr>
        <w:t>，位於澎湖群島中的最南邊。除七</w:t>
      </w:r>
      <w:proofErr w:type="gramStart"/>
      <w:r w:rsidRPr="00C64A68">
        <w:rPr>
          <w:rFonts w:ascii="標楷體" w:eastAsia="標楷體" w:hAnsi="標楷體" w:cs="新細明體" w:hint="eastAsia"/>
          <w:color w:val="000000" w:themeColor="text1"/>
          <w:kern w:val="0"/>
          <w:sz w:val="30"/>
          <w:szCs w:val="30"/>
        </w:rPr>
        <w:t>美人塚是從</w:t>
      </w:r>
      <w:proofErr w:type="gramEnd"/>
      <w:r w:rsidRPr="00C64A68">
        <w:rPr>
          <w:rFonts w:ascii="標楷體" w:eastAsia="標楷體" w:hAnsi="標楷體" w:cs="新細明體" w:hint="eastAsia"/>
          <w:color w:val="000000" w:themeColor="text1"/>
          <w:kern w:val="0"/>
          <w:sz w:val="30"/>
          <w:szCs w:val="30"/>
        </w:rPr>
        <w:t>日治時期便一直記載於官方文獻上的景點之一，更有其他</w:t>
      </w:r>
      <w:r w:rsidRPr="00C64A68">
        <w:rPr>
          <w:rFonts w:ascii="標楷體" w:eastAsia="標楷體" w:hAnsi="標楷體" w:cs="新細明體" w:hint="eastAsia"/>
          <w:b/>
          <w:color w:val="000000" w:themeColor="text1"/>
          <w:kern w:val="0"/>
          <w:sz w:val="30"/>
          <w:szCs w:val="30"/>
        </w:rPr>
        <w:t>雙心石滬、</w:t>
      </w:r>
      <w:r w:rsidRPr="00C64A68">
        <w:rPr>
          <w:rFonts w:ascii="標楷體" w:eastAsia="標楷體" w:hAnsi="標楷體" w:cs="新細明體" w:hint="eastAsia"/>
          <w:color w:val="000000" w:themeColor="text1"/>
          <w:kern w:val="0"/>
          <w:sz w:val="30"/>
          <w:szCs w:val="30"/>
        </w:rPr>
        <w:t>小台灣、</w:t>
      </w:r>
      <w:proofErr w:type="gramStart"/>
      <w:r w:rsidRPr="00C64A68">
        <w:rPr>
          <w:rFonts w:ascii="標楷體" w:eastAsia="標楷體" w:hAnsi="標楷體" w:cs="新細明體" w:hint="eastAsia"/>
          <w:color w:val="000000" w:themeColor="text1"/>
          <w:kern w:val="0"/>
          <w:sz w:val="30"/>
          <w:szCs w:val="30"/>
        </w:rPr>
        <w:t>望夫石等</w:t>
      </w:r>
      <w:proofErr w:type="gramEnd"/>
      <w:r w:rsidRPr="00C64A68">
        <w:rPr>
          <w:rFonts w:ascii="標楷體" w:eastAsia="標楷體" w:hAnsi="標楷體" w:cs="新細明體" w:hint="eastAsia"/>
          <w:color w:val="000000" w:themeColor="text1"/>
          <w:kern w:val="0"/>
          <w:sz w:val="30"/>
          <w:szCs w:val="30"/>
        </w:rPr>
        <w:t>，快來一探有著傳說故事的島嶼吧！</w:t>
      </w:r>
      <w:r w:rsidRPr="00C64A68">
        <w:rPr>
          <w:rFonts w:ascii="標楷體" w:eastAsia="標楷體" w:hAnsi="標楷體" w:cs="新細明體" w:hint="eastAsia"/>
          <w:b/>
          <w:color w:val="000000" w:themeColor="text1"/>
          <w:kern w:val="0"/>
          <w:sz w:val="30"/>
          <w:szCs w:val="30"/>
        </w:rPr>
        <w:t xml:space="preserve">望安島 </w:t>
      </w:r>
      <w:r w:rsidRPr="00C64A68">
        <w:rPr>
          <w:rFonts w:ascii="標楷體" w:eastAsia="標楷體" w:hAnsi="標楷體" w:cs="新細明體" w:hint="eastAsia"/>
          <w:color w:val="000000" w:themeColor="text1"/>
          <w:kern w:val="0"/>
          <w:sz w:val="30"/>
          <w:szCs w:val="30"/>
        </w:rPr>
        <w:t>是澎湖群島第四大島嶼，海岸彎曲多，附近海域大多為暗礁。為保護綠蠵龜，島上特地規劃了多處綠蠵龜產卵棲地保護區，也砸下巨資設立了綠蠵龜保育中心，另有古厝、天台山等知名景點，快來探索這座天然資源豐富的小島。</w:t>
      </w:r>
    </w:p>
    <w:p w14:paraId="1A27239D" w14:textId="77777777" w:rsidR="00F614C2" w:rsidRPr="00C64A68" w:rsidRDefault="00F614C2" w:rsidP="00F614C2">
      <w:pPr>
        <w:adjustRightInd w:val="0"/>
        <w:snapToGrid w:val="0"/>
        <w:spacing w:beforeLines="30" w:before="72"/>
        <w:ind w:leftChars="300" w:left="720" w:firstLineChars="100" w:firstLine="160"/>
        <w:rPr>
          <w:rFonts w:ascii="標楷體" w:eastAsia="標楷體" w:hAnsi="標楷體"/>
          <w:b/>
          <w:color w:val="000000" w:themeColor="text1"/>
          <w:sz w:val="16"/>
          <w:szCs w:val="16"/>
        </w:rPr>
      </w:pPr>
    </w:p>
    <w:p w14:paraId="6A8DFF38" w14:textId="77777777" w:rsidR="00F614C2" w:rsidRPr="00C64A68" w:rsidRDefault="00F614C2" w:rsidP="00F614C2">
      <w:pPr>
        <w:adjustRightInd w:val="0"/>
        <w:snapToGrid w:val="0"/>
        <w:spacing w:beforeLines="30" w:before="72" w:line="240" w:lineRule="atLeast"/>
        <w:ind w:left="1051" w:hangingChars="350" w:hanging="1051"/>
        <w:rPr>
          <w:rFonts w:ascii="標楷體" w:eastAsia="標楷體" w:hAnsi="標楷體"/>
          <w:b/>
          <w:color w:val="000000" w:themeColor="text1"/>
          <w:sz w:val="30"/>
          <w:szCs w:val="30"/>
        </w:rPr>
      </w:pPr>
      <w:r w:rsidRPr="00C64A68">
        <w:rPr>
          <w:rFonts w:ascii="標楷體" w:eastAsia="標楷體" w:hAnsi="標楷體" w:hint="eastAsia"/>
          <w:b/>
          <w:color w:val="000000" w:themeColor="text1"/>
          <w:sz w:val="30"/>
          <w:szCs w:val="30"/>
        </w:rPr>
        <w:t>第三天 海洋牧場（</w:t>
      </w:r>
      <w:proofErr w:type="gramStart"/>
      <w:r w:rsidRPr="00C64A68">
        <w:rPr>
          <w:rFonts w:ascii="標楷體" w:eastAsia="標楷體" w:hAnsi="標楷體" w:hint="eastAsia"/>
          <w:b/>
          <w:color w:val="000000" w:themeColor="text1"/>
          <w:sz w:val="30"/>
          <w:szCs w:val="30"/>
        </w:rPr>
        <w:t>誘</w:t>
      </w:r>
      <w:proofErr w:type="gramEnd"/>
      <w:r w:rsidRPr="00C64A68">
        <w:rPr>
          <w:rFonts w:ascii="標楷體" w:eastAsia="標楷體" w:hAnsi="標楷體" w:hint="eastAsia"/>
          <w:b/>
          <w:color w:val="000000" w:themeColor="text1"/>
          <w:sz w:val="30"/>
          <w:szCs w:val="30"/>
        </w:rPr>
        <w:t>釣花枝、海</w:t>
      </w:r>
      <w:proofErr w:type="gramStart"/>
      <w:r w:rsidRPr="00C64A68">
        <w:rPr>
          <w:rFonts w:ascii="標楷體" w:eastAsia="標楷體" w:hAnsi="標楷體" w:hint="eastAsia"/>
          <w:b/>
          <w:color w:val="000000" w:themeColor="text1"/>
          <w:sz w:val="30"/>
          <w:szCs w:val="30"/>
        </w:rPr>
        <w:t>鱺</w:t>
      </w:r>
      <w:proofErr w:type="gramEnd"/>
      <w:r w:rsidRPr="00C64A68">
        <w:rPr>
          <w:rFonts w:ascii="標楷體" w:eastAsia="標楷體" w:hAnsi="標楷體" w:hint="eastAsia"/>
          <w:b/>
          <w:color w:val="000000" w:themeColor="text1"/>
          <w:sz w:val="30"/>
          <w:szCs w:val="30"/>
        </w:rPr>
        <w:t>餵食、碳烤生</w:t>
      </w:r>
      <w:proofErr w:type="gramStart"/>
      <w:r w:rsidRPr="00C64A68">
        <w:rPr>
          <w:rFonts w:ascii="標楷體" w:eastAsia="標楷體" w:hAnsi="標楷體" w:hint="eastAsia"/>
          <w:b/>
          <w:color w:val="000000" w:themeColor="text1"/>
          <w:sz w:val="30"/>
          <w:szCs w:val="30"/>
        </w:rPr>
        <w:t>蠔</w:t>
      </w:r>
      <w:proofErr w:type="gramEnd"/>
      <w:r w:rsidRPr="00C64A68">
        <w:rPr>
          <w:rFonts w:ascii="標楷體" w:eastAsia="標楷體" w:hAnsi="標楷體" w:hint="eastAsia"/>
          <w:b/>
          <w:color w:val="000000" w:themeColor="text1"/>
          <w:sz w:val="30"/>
          <w:szCs w:val="30"/>
        </w:rPr>
        <w:t>品嚐、鮮</w:t>
      </w:r>
      <w:proofErr w:type="gramStart"/>
      <w:r w:rsidRPr="00C64A68">
        <w:rPr>
          <w:rFonts w:ascii="標楷體" w:eastAsia="標楷體" w:hAnsi="標楷體" w:hint="eastAsia"/>
          <w:b/>
          <w:color w:val="000000" w:themeColor="text1"/>
          <w:sz w:val="30"/>
          <w:szCs w:val="30"/>
        </w:rPr>
        <w:t>蚵</w:t>
      </w:r>
      <w:proofErr w:type="gramEnd"/>
      <w:r w:rsidRPr="00C64A68">
        <w:rPr>
          <w:rFonts w:ascii="標楷體" w:eastAsia="標楷體" w:hAnsi="標楷體" w:hint="eastAsia"/>
          <w:b/>
          <w:color w:val="000000" w:themeColor="text1"/>
          <w:sz w:val="30"/>
          <w:szCs w:val="30"/>
        </w:rPr>
        <w:t>麵線）→媽宮城傳奇：天后宮、四眼井、萬軍井、中央古街→馬公機場→溫暖的家</w:t>
      </w:r>
    </w:p>
    <w:p w14:paraId="64850898" w14:textId="77777777" w:rsidR="00F614C2" w:rsidRPr="00C64A68" w:rsidRDefault="00F614C2" w:rsidP="00F614C2">
      <w:pPr>
        <w:snapToGrid w:val="0"/>
        <w:ind w:firstLineChars="200" w:firstLine="600"/>
        <w:rPr>
          <w:rFonts w:ascii="標楷體" w:eastAsia="標楷體"/>
          <w:color w:val="000000" w:themeColor="text1"/>
          <w:sz w:val="30"/>
          <w:szCs w:val="30"/>
        </w:rPr>
      </w:pPr>
      <w:r w:rsidRPr="00C64A68">
        <w:rPr>
          <w:rFonts w:ascii="標楷體" w:eastAsia="標楷體" w:hAnsi="標楷體" w:hint="eastAsia"/>
          <w:color w:val="000000" w:themeColor="text1"/>
          <w:sz w:val="30"/>
          <w:szCs w:val="30"/>
        </w:rPr>
        <w:t>飯店享用早餐。前往東海牧場</w:t>
      </w:r>
      <w:proofErr w:type="gramStart"/>
      <w:r w:rsidRPr="00C64A68">
        <w:rPr>
          <w:rFonts w:ascii="標楷體" w:eastAsia="標楷體" w:hAnsi="標楷體" w:hint="eastAsia"/>
          <w:color w:val="000000" w:themeColor="text1"/>
          <w:sz w:val="30"/>
          <w:szCs w:val="30"/>
        </w:rPr>
        <w:t>餵</w:t>
      </w:r>
      <w:proofErr w:type="gramEnd"/>
      <w:r w:rsidRPr="00C64A68">
        <w:rPr>
          <w:rFonts w:ascii="標楷體" w:eastAsia="標楷體" w:hAnsi="標楷體" w:hint="eastAsia"/>
          <w:color w:val="000000" w:themeColor="text1"/>
          <w:sz w:val="30"/>
          <w:szCs w:val="30"/>
        </w:rPr>
        <w:t>釣海</w:t>
      </w:r>
      <w:proofErr w:type="gramStart"/>
      <w:r w:rsidRPr="00C64A68">
        <w:rPr>
          <w:rFonts w:ascii="標楷體" w:eastAsia="標楷體" w:hAnsi="標楷體" w:hint="eastAsia"/>
          <w:color w:val="000000" w:themeColor="text1"/>
          <w:sz w:val="30"/>
          <w:szCs w:val="30"/>
        </w:rPr>
        <w:t>鱺</w:t>
      </w:r>
      <w:proofErr w:type="gramEnd"/>
      <w:r w:rsidRPr="00C64A68">
        <w:rPr>
          <w:rFonts w:ascii="標楷體" w:eastAsia="標楷體" w:hAnsi="標楷體" w:hint="eastAsia"/>
          <w:color w:val="000000" w:themeColor="text1"/>
          <w:sz w:val="30"/>
          <w:szCs w:val="30"/>
        </w:rPr>
        <w:t>、花枝，免費提供鮮</w:t>
      </w:r>
      <w:proofErr w:type="gramStart"/>
      <w:r w:rsidRPr="00C64A68">
        <w:rPr>
          <w:rFonts w:ascii="標楷體" w:eastAsia="標楷體" w:hAnsi="標楷體" w:hint="eastAsia"/>
          <w:color w:val="000000" w:themeColor="text1"/>
          <w:sz w:val="30"/>
          <w:szCs w:val="30"/>
        </w:rPr>
        <w:t>蚵</w:t>
      </w:r>
      <w:proofErr w:type="gramEnd"/>
      <w:r w:rsidRPr="00C64A68">
        <w:rPr>
          <w:rFonts w:ascii="標楷體" w:eastAsia="標楷體" w:hAnsi="標楷體" w:hint="eastAsia"/>
          <w:color w:val="000000" w:themeColor="text1"/>
          <w:sz w:val="30"/>
          <w:szCs w:val="30"/>
        </w:rPr>
        <w:t>碳烤，品嘗鮮</w:t>
      </w:r>
      <w:proofErr w:type="gramStart"/>
      <w:r w:rsidRPr="00C64A68">
        <w:rPr>
          <w:rFonts w:ascii="標楷體" w:eastAsia="標楷體" w:hAnsi="標楷體" w:hint="eastAsia"/>
          <w:color w:val="000000" w:themeColor="text1"/>
          <w:sz w:val="30"/>
          <w:szCs w:val="30"/>
        </w:rPr>
        <w:t>蚵</w:t>
      </w:r>
      <w:proofErr w:type="gramEnd"/>
      <w:r w:rsidRPr="00C64A68">
        <w:rPr>
          <w:rFonts w:ascii="標楷體" w:eastAsia="標楷體" w:hAnsi="標楷體" w:hint="eastAsia"/>
          <w:color w:val="000000" w:themeColor="text1"/>
          <w:sz w:val="30"/>
          <w:szCs w:val="30"/>
        </w:rPr>
        <w:t>麵線，在波光粼粼的東海中，給您一個</w:t>
      </w:r>
      <w:proofErr w:type="gramStart"/>
      <w:r w:rsidRPr="00C64A68">
        <w:rPr>
          <w:rFonts w:ascii="標楷體" w:eastAsia="標楷體" w:hAnsi="標楷體" w:hint="eastAsia"/>
          <w:color w:val="000000" w:themeColor="text1"/>
          <w:sz w:val="30"/>
          <w:szCs w:val="30"/>
        </w:rPr>
        <w:t>海上碳</w:t>
      </w:r>
      <w:proofErr w:type="gramEnd"/>
      <w:r w:rsidRPr="00C64A68">
        <w:rPr>
          <w:rFonts w:ascii="標楷體" w:eastAsia="標楷體" w:hAnsi="標楷體" w:hint="eastAsia"/>
          <w:color w:val="000000" w:themeColor="text1"/>
          <w:sz w:val="30"/>
          <w:szCs w:val="30"/>
        </w:rPr>
        <w:t>烤BBQ，享受一樣的碳烤美食。。中午返回馬公市區享用中餐。接著跟著當地人尋訪</w:t>
      </w:r>
      <w:r w:rsidRPr="00C64A68">
        <w:rPr>
          <w:rFonts w:ascii="標楷體" w:eastAsia="標楷體" w:hAnsi="標楷體" w:hint="eastAsia"/>
          <w:b/>
          <w:color w:val="000000" w:themeColor="text1"/>
          <w:sz w:val="30"/>
          <w:szCs w:val="30"/>
        </w:rPr>
        <w:t>【澎湖媽宮城傳奇】</w:t>
      </w:r>
      <w:r w:rsidRPr="00C64A68">
        <w:rPr>
          <w:rFonts w:ascii="標楷體" w:eastAsia="標楷體" w:hAnsi="標楷體" w:hint="eastAsia"/>
          <w:color w:val="000000" w:themeColor="text1"/>
          <w:sz w:val="30"/>
          <w:szCs w:val="30"/>
        </w:rPr>
        <w:t>：開台首府</w:t>
      </w:r>
      <w:r w:rsidRPr="00C64A68">
        <w:rPr>
          <w:rFonts w:ascii="標楷體" w:eastAsia="標楷體" w:hAnsi="標楷體" w:hint="eastAsia"/>
          <w:b/>
          <w:color w:val="000000" w:themeColor="text1"/>
          <w:sz w:val="30"/>
          <w:szCs w:val="30"/>
        </w:rPr>
        <w:t>【天后宮】</w:t>
      </w:r>
      <w:r w:rsidRPr="00C64A68">
        <w:rPr>
          <w:rFonts w:ascii="標楷體" w:eastAsia="標楷體" w:hAnsi="標楷體" w:hint="eastAsia"/>
          <w:color w:val="000000" w:themeColor="text1"/>
          <w:sz w:val="30"/>
          <w:szCs w:val="30"/>
        </w:rPr>
        <w:t>國家一級古蹟、四百年歷史的全澎湖信仰中心，全台最早的媽祖廟、</w:t>
      </w:r>
      <w:r w:rsidRPr="00C64A68">
        <w:rPr>
          <w:rFonts w:ascii="標楷體" w:eastAsia="標楷體" w:hAnsi="標楷體" w:hint="eastAsia"/>
          <w:b/>
          <w:color w:val="000000" w:themeColor="text1"/>
          <w:sz w:val="30"/>
          <w:szCs w:val="30"/>
        </w:rPr>
        <w:t>【施公祠】、【萬軍井】、【中央古街】</w:t>
      </w:r>
      <w:r w:rsidRPr="00C64A68">
        <w:rPr>
          <w:rFonts w:ascii="標楷體" w:eastAsia="標楷體" w:hAnsi="標楷體" w:hint="eastAsia"/>
          <w:color w:val="000000" w:themeColor="text1"/>
          <w:sz w:val="30"/>
          <w:szCs w:val="30"/>
        </w:rPr>
        <w:t>四百年前澎湖最早的一條街，也是經濟、文化的發源地，更建議您不要放過當地美食小吃、</w:t>
      </w:r>
      <w:r w:rsidRPr="00C64A68">
        <w:rPr>
          <w:rFonts w:ascii="標楷體" w:eastAsia="標楷體" w:hAnsi="標楷體" w:hint="eastAsia"/>
          <w:b/>
          <w:color w:val="000000" w:themeColor="text1"/>
          <w:sz w:val="30"/>
          <w:szCs w:val="30"/>
        </w:rPr>
        <w:t>【四眼井】</w:t>
      </w:r>
      <w:r w:rsidRPr="00C64A68">
        <w:rPr>
          <w:rFonts w:ascii="標楷體" w:eastAsia="標楷體" w:hAnsi="標楷體" w:hint="eastAsia"/>
          <w:color w:val="000000" w:themeColor="text1"/>
          <w:sz w:val="30"/>
          <w:szCs w:val="30"/>
        </w:rPr>
        <w:t>古早人的取水智慧，特殊造型的水井口值得一看，在這將讓您品嚐特有的藥膳茶葉蛋。也請您用相機留下美好回憶。中餐於馬公市區享用。餐後自由活動，您可前往熱鬧的市區中做最後一次的名產採買。行程至此即將結束，整理行囊後專車送至機場搭機，帶著豐富美好的回憶返回溫暖的家</w:t>
      </w:r>
    </w:p>
    <w:bookmarkEnd w:id="0"/>
    <w:p w14:paraId="4C71D95C" w14:textId="77777777" w:rsidR="00997C1E" w:rsidRPr="00F614C2" w:rsidRDefault="00997C1E"/>
    <w:sectPr w:rsidR="00997C1E" w:rsidRPr="00F614C2" w:rsidSect="00F614C2">
      <w:pgSz w:w="11907" w:h="16840" w:code="9"/>
      <w:pgMar w:top="720" w:right="720" w:bottom="578" w:left="680" w:header="720" w:footer="720"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C2"/>
    <w:rsid w:val="002C64B1"/>
    <w:rsid w:val="00997C1E"/>
    <w:rsid w:val="00F61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DDB6"/>
  <w15:chartTrackingRefBased/>
  <w15:docId w15:val="{B4457FCD-7498-4DF4-AA6C-85F18555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4C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2021-02-02T03:30:00Z</dcterms:created>
  <dcterms:modified xsi:type="dcterms:W3CDTF">2021-02-02T03:31:00Z</dcterms:modified>
</cp:coreProperties>
</file>